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20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204"/>
      </w:tblGrid>
      <w:tr w:rsidR="007E05AD" w:rsidRPr="00DB11D7" w14:paraId="191C5AC1" w14:textId="77777777" w:rsidTr="00DB11D7">
        <w:trPr>
          <w:trHeight w:val="16"/>
        </w:trPr>
        <w:tc>
          <w:tcPr>
            <w:tcW w:w="10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E24CE" w14:textId="679DA2B9" w:rsidR="007E05AD" w:rsidRPr="00DB11D7" w:rsidRDefault="005631A5">
            <w:pPr>
              <w:keepNext/>
              <w:ind w:left="0" w:right="495" w:hanging="2"/>
              <w:rPr>
                <w:rFonts w:ascii="Gill Sans Nova Light" w:hAnsi="Gill Sans Nova Light" w:cstheme="majorHAnsi"/>
                <w:i/>
                <w:sz w:val="24"/>
                <w:szCs w:val="24"/>
              </w:rPr>
            </w:pPr>
            <w:r w:rsidRPr="00DB11D7">
              <w:rPr>
                <w:rFonts w:ascii="Gill Sans Nova Light" w:hAnsi="Gill Sans Nova Light" w:cstheme="majorHAnsi"/>
                <w:noProof/>
                <w:sz w:val="24"/>
                <w:szCs w:val="24"/>
                <w:lang w:eastAsia="it-IT"/>
              </w:rPr>
              <w:drawing>
                <wp:anchor distT="114300" distB="114300" distL="114300" distR="114300" simplePos="0" relativeHeight="251658240" behindDoc="0" locked="0" layoutInCell="1" hidden="0" allowOverlap="1" wp14:anchorId="23F692DB" wp14:editId="367940E3">
                  <wp:simplePos x="0" y="0"/>
                  <wp:positionH relativeFrom="page">
                    <wp:posOffset>56515</wp:posOffset>
                  </wp:positionH>
                  <wp:positionV relativeFrom="page">
                    <wp:posOffset>-20955</wp:posOffset>
                  </wp:positionV>
                  <wp:extent cx="6328410" cy="1143000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8709" cy="1143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F6B1B3" w14:textId="1217EF72" w:rsidR="007E05AD" w:rsidRPr="00DB11D7" w:rsidRDefault="007E05AD">
            <w:pPr>
              <w:keepNext/>
              <w:ind w:left="0" w:right="495" w:hanging="2"/>
              <w:jc w:val="center"/>
              <w:rPr>
                <w:rFonts w:ascii="Gill Sans Nova Light" w:hAnsi="Gill Sans Nova Light" w:cstheme="majorHAnsi"/>
                <w:i/>
                <w:sz w:val="24"/>
                <w:szCs w:val="24"/>
              </w:rPr>
            </w:pPr>
          </w:p>
          <w:p w14:paraId="299AE494" w14:textId="77777777" w:rsidR="00197383" w:rsidRPr="00DB11D7" w:rsidRDefault="00197383">
            <w:pPr>
              <w:keepNext/>
              <w:ind w:left="0" w:right="495" w:hanging="2"/>
              <w:jc w:val="center"/>
              <w:rPr>
                <w:rFonts w:ascii="Gill Sans Nova Light" w:hAnsi="Gill Sans Nova Light" w:cstheme="majorHAnsi"/>
                <w:i/>
                <w:sz w:val="24"/>
                <w:szCs w:val="24"/>
              </w:rPr>
            </w:pPr>
          </w:p>
          <w:p w14:paraId="4640EFE0" w14:textId="77777777" w:rsidR="00197383" w:rsidRPr="00DB11D7" w:rsidRDefault="00197383">
            <w:pPr>
              <w:keepNext/>
              <w:ind w:left="0" w:right="495" w:hanging="2"/>
              <w:jc w:val="center"/>
              <w:rPr>
                <w:rFonts w:ascii="Gill Sans Nova Light" w:hAnsi="Gill Sans Nova Light" w:cstheme="majorHAnsi"/>
                <w:i/>
                <w:sz w:val="24"/>
                <w:szCs w:val="24"/>
              </w:rPr>
            </w:pPr>
          </w:p>
          <w:p w14:paraId="2DC51138" w14:textId="77777777" w:rsidR="007E05AD" w:rsidRPr="00DB11D7" w:rsidRDefault="007E05AD">
            <w:pPr>
              <w:keepNext/>
              <w:ind w:left="0" w:right="495" w:hanging="2"/>
              <w:jc w:val="center"/>
              <w:rPr>
                <w:rFonts w:ascii="Gill Sans Nova Light" w:hAnsi="Gill Sans Nova Light" w:cstheme="majorHAnsi"/>
                <w:i/>
                <w:sz w:val="24"/>
                <w:szCs w:val="24"/>
              </w:rPr>
            </w:pPr>
          </w:p>
          <w:p w14:paraId="7C3259B9" w14:textId="77777777" w:rsidR="007E05AD" w:rsidRPr="00DB11D7" w:rsidRDefault="007E05AD">
            <w:pPr>
              <w:keepNext/>
              <w:ind w:left="0" w:right="495" w:hanging="2"/>
              <w:jc w:val="center"/>
              <w:rPr>
                <w:rFonts w:ascii="Gill Sans Nova Light" w:hAnsi="Gill Sans Nova Light" w:cstheme="majorHAnsi"/>
                <w:i/>
                <w:sz w:val="24"/>
                <w:szCs w:val="24"/>
              </w:rPr>
            </w:pPr>
          </w:p>
          <w:p w14:paraId="32A8F9E1" w14:textId="77777777" w:rsidR="007E05AD" w:rsidRPr="00DB11D7" w:rsidRDefault="007E05AD">
            <w:pPr>
              <w:keepNext/>
              <w:ind w:left="0" w:right="495" w:hanging="2"/>
              <w:jc w:val="center"/>
              <w:rPr>
                <w:rFonts w:ascii="Gill Sans Nova Light" w:hAnsi="Gill Sans Nova Light" w:cstheme="majorHAnsi"/>
                <w:b/>
                <w:i/>
                <w:sz w:val="24"/>
                <w:szCs w:val="24"/>
              </w:rPr>
            </w:pPr>
          </w:p>
          <w:p w14:paraId="17870754" w14:textId="77777777" w:rsidR="007E05AD" w:rsidRPr="00DB11D7" w:rsidRDefault="007E05AD">
            <w:pPr>
              <w:keepNext/>
              <w:ind w:left="0" w:right="495" w:hanging="2"/>
              <w:jc w:val="center"/>
              <w:rPr>
                <w:rFonts w:ascii="Gill Sans Nova Light" w:hAnsi="Gill Sans Nova Light" w:cstheme="majorHAnsi"/>
                <w:b/>
                <w:i/>
                <w:sz w:val="24"/>
                <w:szCs w:val="24"/>
              </w:rPr>
            </w:pPr>
          </w:p>
          <w:p w14:paraId="68FADFA4" w14:textId="77777777" w:rsidR="000C4555" w:rsidRPr="00DB11D7" w:rsidRDefault="000C4555" w:rsidP="000D5077">
            <w:pPr>
              <w:keepNext/>
              <w:ind w:left="1" w:right="495" w:hanging="3"/>
              <w:jc w:val="center"/>
              <w:rPr>
                <w:rFonts w:ascii="Gill Sans Nova Light" w:hAnsi="Gill Sans Nova Light" w:cstheme="majorHAnsi"/>
                <w:b/>
                <w:color w:val="E36C0A" w:themeColor="accent6" w:themeShade="BF"/>
                <w:sz w:val="28"/>
                <w:szCs w:val="28"/>
              </w:rPr>
            </w:pPr>
          </w:p>
          <w:p w14:paraId="07B9C31B" w14:textId="77777777" w:rsidR="00F90B5A" w:rsidRPr="00DB11D7" w:rsidRDefault="00F90B5A" w:rsidP="00F90B5A">
            <w:pPr>
              <w:keepNext/>
              <w:ind w:left="1" w:right="495" w:hanging="3"/>
              <w:jc w:val="center"/>
              <w:rPr>
                <w:rFonts w:ascii="Gill Sans Nova Light" w:hAnsi="Gill Sans Nova Light" w:cstheme="majorHAnsi"/>
                <w:b/>
                <w:color w:val="E36C0A" w:themeColor="accent6" w:themeShade="BF"/>
                <w:sz w:val="28"/>
                <w:szCs w:val="28"/>
              </w:rPr>
            </w:pPr>
            <w:r w:rsidRPr="00DB11D7">
              <w:rPr>
                <w:rFonts w:ascii="Gill Sans Nova Light" w:hAnsi="Gill Sans Nova Light" w:cstheme="majorHAnsi"/>
                <w:b/>
                <w:color w:val="E36C0A" w:themeColor="accent6" w:themeShade="BF"/>
                <w:sz w:val="28"/>
                <w:szCs w:val="28"/>
              </w:rPr>
              <w:t>“INTEGRAZIONE E CRESCITA NEI COMUNI – LPU 2025 SP.3”</w:t>
            </w:r>
          </w:p>
          <w:p w14:paraId="7C7EA258" w14:textId="77777777" w:rsidR="00F90B5A" w:rsidRPr="00DB11D7" w:rsidRDefault="00F90B5A" w:rsidP="00F90B5A">
            <w:pPr>
              <w:ind w:left="1" w:right="495" w:hanging="3"/>
              <w:jc w:val="center"/>
              <w:rPr>
                <w:rFonts w:ascii="Gill Sans Nova Light" w:hAnsi="Gill Sans Nova Light" w:cstheme="majorHAnsi"/>
                <w:b/>
                <w:sz w:val="28"/>
                <w:szCs w:val="28"/>
              </w:rPr>
            </w:pPr>
            <w:r w:rsidRPr="00DB11D7">
              <w:rPr>
                <w:rFonts w:ascii="Gill Sans Nova Light" w:hAnsi="Gill Sans Nova Light" w:cstheme="majorHAnsi"/>
                <w:b/>
                <w:sz w:val="28"/>
                <w:szCs w:val="28"/>
              </w:rPr>
              <w:t>“LAVORI DI PUBBLICA UTILITÀ E CITTADINANZA ATTIVA”</w:t>
            </w:r>
          </w:p>
          <w:p w14:paraId="21270B5F" w14:textId="77777777" w:rsidR="00F90B5A" w:rsidRPr="00DB11D7" w:rsidRDefault="00F90B5A" w:rsidP="00F90B5A">
            <w:pPr>
              <w:ind w:left="1" w:right="495" w:hanging="3"/>
              <w:jc w:val="center"/>
              <w:rPr>
                <w:rFonts w:ascii="Gill Sans Nova Light" w:hAnsi="Gill Sans Nova Light" w:cstheme="majorHAnsi"/>
                <w:b/>
                <w:sz w:val="28"/>
                <w:szCs w:val="28"/>
              </w:rPr>
            </w:pPr>
            <w:r w:rsidRPr="00DB11D7">
              <w:rPr>
                <w:rFonts w:ascii="Gill Sans Nova Light" w:hAnsi="Gill Sans Nova Light" w:cstheme="majorHAnsi"/>
                <w:b/>
                <w:sz w:val="28"/>
                <w:szCs w:val="28"/>
              </w:rPr>
              <w:t>Progetti per l’inserimento lavorativo temporaneo</w:t>
            </w:r>
          </w:p>
          <w:p w14:paraId="71EC09A9" w14:textId="77777777" w:rsidR="00F90B5A" w:rsidRPr="00DB11D7" w:rsidRDefault="00F90B5A" w:rsidP="00F90B5A">
            <w:pPr>
              <w:ind w:left="1" w:right="495" w:hanging="3"/>
              <w:jc w:val="center"/>
              <w:rPr>
                <w:rFonts w:ascii="Gill Sans Nova Light" w:hAnsi="Gill Sans Nova Light" w:cstheme="majorHAnsi"/>
                <w:b/>
                <w:sz w:val="28"/>
                <w:szCs w:val="28"/>
              </w:rPr>
            </w:pPr>
            <w:r w:rsidRPr="00DB11D7">
              <w:rPr>
                <w:rFonts w:ascii="Gill Sans Nova Light" w:hAnsi="Gill Sans Nova Light" w:cstheme="majorHAnsi"/>
                <w:b/>
                <w:sz w:val="28"/>
                <w:szCs w:val="28"/>
              </w:rPr>
              <w:t>di disoccupati privi di tutele</w:t>
            </w:r>
          </w:p>
          <w:p w14:paraId="073B838C" w14:textId="77777777" w:rsidR="00F90B5A" w:rsidRPr="00DB11D7" w:rsidRDefault="00F90B5A" w:rsidP="00F90B5A">
            <w:pPr>
              <w:ind w:left="1" w:right="495" w:hanging="3"/>
              <w:jc w:val="center"/>
              <w:rPr>
                <w:rFonts w:ascii="Gill Sans Nova Light" w:hAnsi="Gill Sans Nova Light" w:cstheme="majorHAnsi"/>
                <w:sz w:val="28"/>
                <w:szCs w:val="28"/>
              </w:rPr>
            </w:pPr>
          </w:p>
          <w:p w14:paraId="11323BBF" w14:textId="77777777" w:rsidR="00F90B5A" w:rsidRPr="00DB11D7" w:rsidRDefault="00F90B5A" w:rsidP="00F90B5A">
            <w:pPr>
              <w:ind w:left="0" w:right="495" w:hanging="2"/>
              <w:jc w:val="center"/>
              <w:rPr>
                <w:rFonts w:ascii="Gill Sans Nova Light" w:hAnsi="Gill Sans Nova Light" w:cstheme="majorHAnsi"/>
                <w:i/>
                <w:sz w:val="24"/>
                <w:szCs w:val="24"/>
              </w:rPr>
            </w:pPr>
            <w:r w:rsidRPr="00DB11D7">
              <w:rPr>
                <w:rFonts w:ascii="Gill Sans Nova Light" w:hAnsi="Gill Sans Nova Light" w:cstheme="majorHAnsi"/>
                <w:i/>
                <w:sz w:val="24"/>
                <w:szCs w:val="24"/>
              </w:rPr>
              <w:t>DGR 751/2024 - codice progetto: 2169-0001-751-2024 approvato con DDR  726 del 04/11/2025</w:t>
            </w:r>
          </w:p>
          <w:p w14:paraId="4F2AD678" w14:textId="77777777" w:rsidR="00F90B5A" w:rsidRPr="00DB11D7" w:rsidRDefault="00F90B5A" w:rsidP="00F90B5A">
            <w:pPr>
              <w:ind w:left="0" w:right="495" w:hanging="2"/>
              <w:jc w:val="center"/>
              <w:rPr>
                <w:rFonts w:ascii="Gill Sans Nova Light" w:hAnsi="Gill Sans Nova Light" w:cstheme="majorHAnsi"/>
                <w:i/>
                <w:sz w:val="24"/>
                <w:szCs w:val="24"/>
              </w:rPr>
            </w:pPr>
          </w:p>
          <w:p w14:paraId="015E6E7E" w14:textId="77777777" w:rsidR="00860AB5" w:rsidRPr="00DB11D7" w:rsidRDefault="00860AB5" w:rsidP="00F90B5A">
            <w:pPr>
              <w:ind w:leftChars="0" w:left="0" w:right="495" w:firstLineChars="0" w:firstLine="0"/>
              <w:rPr>
                <w:rFonts w:ascii="Gill Sans Nova Light" w:hAnsi="Gill Sans Nova Light" w:cstheme="majorHAnsi"/>
                <w:i/>
                <w:sz w:val="24"/>
                <w:szCs w:val="24"/>
              </w:rPr>
            </w:pPr>
          </w:p>
          <w:p w14:paraId="1EC18EF5" w14:textId="77777777" w:rsidR="00860AB5" w:rsidRPr="00DB11D7" w:rsidRDefault="00860AB5" w:rsidP="00860AB5">
            <w:pPr>
              <w:ind w:left="0" w:right="495" w:hanging="2"/>
              <w:jc w:val="center"/>
              <w:rPr>
                <w:rFonts w:ascii="Gill Sans Nova Light" w:hAnsi="Gill Sans Nova Light" w:cstheme="majorHAnsi"/>
                <w:sz w:val="24"/>
                <w:szCs w:val="24"/>
              </w:rPr>
            </w:pPr>
            <w:r w:rsidRPr="00DB11D7">
              <w:rPr>
                <w:rFonts w:ascii="Gill Sans Nova Light" w:hAnsi="Gill Sans Nova Light" w:cstheme="majorHAnsi"/>
                <w:i/>
                <w:sz w:val="24"/>
                <w:szCs w:val="24"/>
              </w:rPr>
              <w:t xml:space="preserve"> PR Veneto FSE Plus 2021-2027, Priorità 3, Obiettivo Specifico h)</w:t>
            </w:r>
          </w:p>
          <w:p w14:paraId="02961A88" w14:textId="77777777" w:rsidR="00860AB5" w:rsidRPr="00DB11D7" w:rsidRDefault="00860AB5" w:rsidP="00860AB5">
            <w:pPr>
              <w:ind w:left="0" w:right="495" w:hanging="2"/>
              <w:jc w:val="center"/>
              <w:rPr>
                <w:rFonts w:ascii="Gill Sans Nova Light" w:hAnsi="Gill Sans Nova Light" w:cstheme="majorHAnsi"/>
                <w:i/>
                <w:sz w:val="24"/>
                <w:szCs w:val="24"/>
              </w:rPr>
            </w:pPr>
            <w:r w:rsidRPr="00DB11D7">
              <w:rPr>
                <w:rFonts w:ascii="Gill Sans Nova Light" w:hAnsi="Gill Sans Nova Light" w:cstheme="majorHAnsi"/>
                <w:i/>
                <w:sz w:val="24"/>
                <w:szCs w:val="24"/>
              </w:rPr>
              <w:t>“Incentivare l’inclusione attiva, per promuovere le pari opportunità, la non discriminazione e la partecipazione attiva e migliorare l’occupabilità, in particolare dei gruppi svantaggiati”</w:t>
            </w:r>
          </w:p>
          <w:p w14:paraId="538473E3" w14:textId="77777777" w:rsidR="00860AB5" w:rsidRPr="00DB11D7" w:rsidRDefault="00860AB5" w:rsidP="00860AB5">
            <w:pPr>
              <w:ind w:left="0" w:right="495" w:hanging="2"/>
              <w:jc w:val="center"/>
              <w:rPr>
                <w:rFonts w:ascii="Gill Sans Nova Light" w:hAnsi="Gill Sans Nova Light" w:cstheme="majorHAnsi"/>
                <w:i/>
                <w:color w:val="FF0000"/>
                <w:sz w:val="24"/>
                <w:szCs w:val="24"/>
              </w:rPr>
            </w:pPr>
          </w:p>
          <w:p w14:paraId="1B5EAE90" w14:textId="77777777" w:rsidR="00860AB5" w:rsidRPr="00DB11D7" w:rsidRDefault="00860AB5" w:rsidP="00860AB5">
            <w:pPr>
              <w:ind w:left="0" w:right="495" w:hanging="2"/>
              <w:jc w:val="center"/>
              <w:rPr>
                <w:rFonts w:ascii="Gill Sans Nova Light" w:hAnsi="Gill Sans Nova Light" w:cstheme="majorHAnsi"/>
                <w:i/>
                <w:sz w:val="24"/>
                <w:szCs w:val="24"/>
              </w:rPr>
            </w:pPr>
            <w:r w:rsidRPr="00DB11D7">
              <w:rPr>
                <w:rFonts w:ascii="Gill Sans Nova Light" w:hAnsi="Gill Sans Nova Light" w:cstheme="majorHAnsi"/>
                <w:i/>
                <w:sz w:val="24"/>
                <w:szCs w:val="24"/>
              </w:rPr>
              <w:t>- in attuazione del Reg. (UE) 2021/1060, del Reg. (UE) 2021/1058 e del Reg. (UE) 2021/1057 -</w:t>
            </w:r>
          </w:p>
          <w:p w14:paraId="1A5B8A01" w14:textId="77777777" w:rsidR="00860AB5" w:rsidRPr="00DB11D7" w:rsidRDefault="00860AB5" w:rsidP="00860AB5">
            <w:pPr>
              <w:ind w:left="0" w:right="495" w:hanging="2"/>
              <w:jc w:val="center"/>
              <w:rPr>
                <w:rFonts w:ascii="Gill Sans Nova Light" w:hAnsi="Gill Sans Nova Light" w:cstheme="majorHAnsi"/>
                <w:i/>
                <w:color w:val="FF0000"/>
                <w:sz w:val="24"/>
                <w:szCs w:val="24"/>
              </w:rPr>
            </w:pPr>
          </w:p>
          <w:p w14:paraId="44CA0AF9" w14:textId="77777777" w:rsidR="00860AB5" w:rsidRPr="00DB11D7" w:rsidRDefault="00860AB5" w:rsidP="00860AB5">
            <w:pPr>
              <w:ind w:left="0" w:right="495" w:hanging="2"/>
              <w:jc w:val="center"/>
              <w:rPr>
                <w:rFonts w:ascii="Gill Sans Nova Light" w:hAnsi="Gill Sans Nova Light" w:cstheme="majorHAnsi"/>
                <w:sz w:val="24"/>
                <w:szCs w:val="24"/>
              </w:rPr>
            </w:pPr>
            <w:r w:rsidRPr="00DB11D7">
              <w:rPr>
                <w:rFonts w:ascii="Gill Sans Nova Light" w:hAnsi="Gill Sans Nova Light" w:cstheme="majorHAnsi"/>
                <w:i/>
                <w:sz w:val="24"/>
                <w:szCs w:val="24"/>
              </w:rPr>
              <w:t>Direttiva per la presentazione di interventi di “Lavori di Pubblica Utilità e Cittadinanza Attiva.</w:t>
            </w:r>
          </w:p>
          <w:p w14:paraId="1613DEA8" w14:textId="77777777" w:rsidR="00860AB5" w:rsidRPr="00DB11D7" w:rsidRDefault="00860AB5" w:rsidP="00860AB5">
            <w:pPr>
              <w:ind w:left="0" w:right="495" w:hanging="2"/>
              <w:jc w:val="center"/>
              <w:rPr>
                <w:rFonts w:ascii="Gill Sans Nova Light" w:hAnsi="Gill Sans Nova Light" w:cstheme="majorHAnsi"/>
                <w:sz w:val="24"/>
                <w:szCs w:val="24"/>
              </w:rPr>
            </w:pPr>
            <w:r w:rsidRPr="00DB11D7">
              <w:rPr>
                <w:rFonts w:ascii="Gill Sans Nova Light" w:hAnsi="Gill Sans Nova Light" w:cstheme="majorHAnsi"/>
                <w:i/>
                <w:sz w:val="24"/>
                <w:szCs w:val="24"/>
              </w:rPr>
              <w:t>Progetti per l’inserimento lavorativo temporaneo di disoccupati privi di tutele - Anno 2023”</w:t>
            </w:r>
          </w:p>
          <w:p w14:paraId="13519199" w14:textId="7C7C95F0" w:rsidR="00860AB5" w:rsidRPr="00DB11D7" w:rsidRDefault="00860AB5" w:rsidP="00860AB5">
            <w:pPr>
              <w:ind w:left="0" w:right="495" w:hanging="2"/>
              <w:jc w:val="center"/>
              <w:rPr>
                <w:rFonts w:ascii="Gill Sans Nova Light" w:hAnsi="Gill Sans Nova Light" w:cstheme="majorHAnsi"/>
                <w:sz w:val="24"/>
                <w:szCs w:val="24"/>
              </w:rPr>
            </w:pPr>
            <w:r w:rsidRPr="00DB11D7">
              <w:rPr>
                <w:rFonts w:ascii="Gill Sans Nova Light" w:hAnsi="Gill Sans Nova Light" w:cstheme="majorHAnsi"/>
                <w:i/>
                <w:sz w:val="24"/>
                <w:szCs w:val="24"/>
              </w:rPr>
              <w:t xml:space="preserve">Deliberazione della Giunta Regionale Veneto n. </w:t>
            </w:r>
            <w:r w:rsidR="00500040" w:rsidRPr="00DB11D7">
              <w:rPr>
                <w:rFonts w:ascii="Gill Sans Nova Light" w:hAnsi="Gill Sans Nova Light" w:cstheme="majorHAnsi"/>
                <w:i/>
                <w:sz w:val="24"/>
                <w:szCs w:val="24"/>
              </w:rPr>
              <w:t>751/2024</w:t>
            </w:r>
          </w:p>
          <w:p w14:paraId="3B4B67C2" w14:textId="77777777" w:rsidR="00860AB5" w:rsidRPr="00DB11D7" w:rsidRDefault="00860AB5" w:rsidP="00860AB5">
            <w:pPr>
              <w:widowControl w:val="0"/>
              <w:ind w:left="0" w:right="495" w:hanging="2"/>
              <w:rPr>
                <w:rFonts w:ascii="Gill Sans Nova Light" w:hAnsi="Gill Sans Nova Light" w:cstheme="majorHAnsi"/>
                <w:sz w:val="24"/>
                <w:szCs w:val="24"/>
              </w:rPr>
            </w:pPr>
          </w:p>
          <w:p w14:paraId="56D85AC3" w14:textId="77777777" w:rsidR="00860AB5" w:rsidRPr="00DB11D7" w:rsidRDefault="00860AB5" w:rsidP="00860AB5">
            <w:pPr>
              <w:widowControl w:val="0"/>
              <w:ind w:left="0" w:right="495" w:hanging="2"/>
              <w:rPr>
                <w:rFonts w:ascii="Gill Sans Nova Light" w:hAnsi="Gill Sans Nova Light" w:cstheme="majorHAnsi"/>
                <w:sz w:val="24"/>
                <w:szCs w:val="24"/>
              </w:rPr>
            </w:pPr>
          </w:p>
          <w:p w14:paraId="451ECA26" w14:textId="77777777" w:rsidR="00860AB5" w:rsidRPr="00DB11D7" w:rsidRDefault="00860AB5" w:rsidP="00860AB5">
            <w:pPr>
              <w:widowControl w:val="0"/>
              <w:ind w:left="0" w:right="495" w:hanging="2"/>
              <w:rPr>
                <w:rFonts w:ascii="Gill Sans Nova Light" w:hAnsi="Gill Sans Nova Light" w:cstheme="majorHAnsi"/>
                <w:i/>
                <w:sz w:val="24"/>
                <w:szCs w:val="24"/>
              </w:rPr>
            </w:pPr>
          </w:p>
          <w:p w14:paraId="493DEF71" w14:textId="77777777" w:rsidR="00860AB5" w:rsidRPr="00DB11D7" w:rsidRDefault="00860AB5" w:rsidP="00860AB5">
            <w:pPr>
              <w:widowControl w:val="0"/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="Gill Sans Nova Light" w:hAnsi="Gill Sans Nova Light" w:cstheme="majorHAnsi"/>
                <w:b/>
                <w:bCs/>
                <w:i/>
                <w:color w:val="E36C0A" w:themeColor="accent6" w:themeShade="BF"/>
                <w:sz w:val="24"/>
                <w:szCs w:val="24"/>
              </w:rPr>
            </w:pPr>
            <w:r w:rsidRPr="00DB11D7">
              <w:rPr>
                <w:rFonts w:ascii="Gill Sans Nova Light" w:hAnsi="Gill Sans Nova Light" w:cstheme="majorHAnsi"/>
                <w:b/>
                <w:bCs/>
                <w:i/>
                <w:color w:val="E36C0A" w:themeColor="accent6" w:themeShade="BF"/>
                <w:sz w:val="24"/>
                <w:szCs w:val="24"/>
              </w:rPr>
              <w:t>DOMANDA DI ADESIONE</w:t>
            </w:r>
          </w:p>
          <w:p w14:paraId="6817A182" w14:textId="77777777" w:rsidR="00860AB5" w:rsidRPr="00DB11D7" w:rsidRDefault="00860AB5" w:rsidP="00860AB5">
            <w:pPr>
              <w:widowControl w:val="0"/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="Gill Sans Nova Light" w:hAnsi="Gill Sans Nova Light" w:cstheme="majorHAnsi"/>
                <w:b/>
                <w:bCs/>
                <w:i/>
                <w:sz w:val="24"/>
                <w:szCs w:val="24"/>
              </w:rPr>
            </w:pPr>
            <w:r w:rsidRPr="00DB11D7">
              <w:rPr>
                <w:rFonts w:ascii="Gill Sans Nova Light" w:hAnsi="Gill Sans Nova Light" w:cstheme="majorHAnsi"/>
                <w:b/>
                <w:bCs/>
                <w:i/>
                <w:sz w:val="24"/>
                <w:szCs w:val="24"/>
              </w:rPr>
              <w:t>Compilazione a cura dei candidati a partecipare al progetto</w:t>
            </w:r>
          </w:p>
          <w:p w14:paraId="0906BA45" w14:textId="77777777" w:rsidR="00080D35" w:rsidRPr="00DB11D7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="Gill Sans Nova Light" w:hAnsi="Gill Sans Nova Light" w:cstheme="majorHAnsi"/>
                <w:b/>
                <w:bCs/>
                <w:i/>
                <w:sz w:val="28"/>
                <w:szCs w:val="28"/>
              </w:rPr>
            </w:pPr>
          </w:p>
          <w:p w14:paraId="2D4E82A9" w14:textId="01C38861" w:rsidR="00080D35" w:rsidRPr="00DB11D7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="Gill Sans Nova Light" w:hAnsi="Gill Sans Nova Light" w:cstheme="majorHAnsi"/>
                <w:b/>
                <w:bCs/>
                <w:i/>
                <w:sz w:val="28"/>
                <w:szCs w:val="28"/>
              </w:rPr>
            </w:pPr>
          </w:p>
          <w:p w14:paraId="2743715C" w14:textId="1ABAE7E7" w:rsidR="00080D35" w:rsidRPr="00DB11D7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="Gill Sans Nova Light" w:hAnsi="Gill Sans Nova Light" w:cstheme="majorHAnsi"/>
                <w:b/>
                <w:bCs/>
                <w:i/>
                <w:sz w:val="28"/>
                <w:szCs w:val="28"/>
              </w:rPr>
            </w:pPr>
          </w:p>
          <w:p w14:paraId="5559ABE2" w14:textId="1F25CF73" w:rsidR="00080D35" w:rsidRPr="00DB11D7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="Gill Sans Nova Light" w:hAnsi="Gill Sans Nova Light" w:cstheme="majorHAnsi"/>
                <w:b/>
                <w:bCs/>
                <w:i/>
                <w:sz w:val="28"/>
                <w:szCs w:val="28"/>
              </w:rPr>
            </w:pPr>
          </w:p>
          <w:p w14:paraId="354A551D" w14:textId="0E9361D9" w:rsidR="00080D35" w:rsidRPr="00DB11D7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="Gill Sans Nova Light" w:hAnsi="Gill Sans Nova Light" w:cstheme="majorHAnsi"/>
                <w:b/>
                <w:bCs/>
                <w:i/>
                <w:sz w:val="28"/>
                <w:szCs w:val="28"/>
              </w:rPr>
            </w:pPr>
          </w:p>
          <w:p w14:paraId="040A5099" w14:textId="77777777" w:rsidR="00860AB5" w:rsidRPr="00DB11D7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="Gill Sans Nova Light" w:hAnsi="Gill Sans Nova Light" w:cstheme="majorHAnsi"/>
                <w:b/>
                <w:bCs/>
                <w:i/>
                <w:sz w:val="28"/>
                <w:szCs w:val="28"/>
              </w:rPr>
            </w:pPr>
          </w:p>
          <w:p w14:paraId="39DBA073" w14:textId="77777777" w:rsidR="00860AB5" w:rsidRPr="00DB11D7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="Gill Sans Nova Light" w:hAnsi="Gill Sans Nova Light" w:cstheme="majorHAnsi"/>
                <w:b/>
                <w:bCs/>
                <w:i/>
                <w:sz w:val="28"/>
                <w:szCs w:val="28"/>
              </w:rPr>
            </w:pPr>
          </w:p>
          <w:p w14:paraId="5E4DC53E" w14:textId="77777777" w:rsidR="00860AB5" w:rsidRPr="00DB11D7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="Gill Sans Nova Light" w:hAnsi="Gill Sans Nova Light" w:cstheme="majorHAnsi"/>
                <w:b/>
                <w:bCs/>
                <w:i/>
                <w:sz w:val="28"/>
                <w:szCs w:val="28"/>
              </w:rPr>
            </w:pPr>
          </w:p>
          <w:p w14:paraId="2DA22F94" w14:textId="77777777" w:rsidR="00860AB5" w:rsidRPr="00DB11D7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="Gill Sans Nova Light" w:hAnsi="Gill Sans Nova Light" w:cstheme="majorHAnsi"/>
                <w:b/>
                <w:bCs/>
                <w:i/>
                <w:sz w:val="28"/>
                <w:szCs w:val="28"/>
              </w:rPr>
            </w:pPr>
          </w:p>
          <w:p w14:paraId="47F22C05" w14:textId="426CEDDF" w:rsidR="00860AB5" w:rsidRPr="00DB11D7" w:rsidRDefault="00DB11D7" w:rsidP="00DB11D7">
            <w:pPr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="Gill Sans Nova Light" w:hAnsi="Gill Sans Nova Light" w:cstheme="majorHAnsi"/>
                <w:b/>
                <w:bCs/>
                <w:i/>
                <w:sz w:val="28"/>
                <w:szCs w:val="28"/>
              </w:rPr>
            </w:pPr>
            <w:r w:rsidRPr="00DB11D7">
              <w:rPr>
                <w:rFonts w:ascii="Gill Sans Nova Light" w:hAnsi="Gill Sans Nova Light"/>
                <w:noProof/>
                <w:lang w:eastAsia="it-IT"/>
              </w:rPr>
              <w:drawing>
                <wp:anchor distT="0" distB="0" distL="114300" distR="114300" simplePos="0" relativeHeight="251679744" behindDoc="0" locked="0" layoutInCell="1" allowOverlap="1" wp14:anchorId="689C1EB0" wp14:editId="3FA179B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89535</wp:posOffset>
                  </wp:positionV>
                  <wp:extent cx="880110" cy="1133475"/>
                  <wp:effectExtent l="0" t="0" r="0" b="9525"/>
                  <wp:wrapNone/>
                  <wp:docPr id="194453272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532725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D085447" w14:textId="0F784B37" w:rsidR="00080D35" w:rsidRPr="00DB11D7" w:rsidRDefault="00DB11D7" w:rsidP="00080D35">
            <w:pPr>
              <w:tabs>
                <w:tab w:val="center" w:pos="4819"/>
                <w:tab w:val="right" w:pos="9638"/>
              </w:tabs>
              <w:ind w:leftChars="0" w:left="0" w:right="495" w:firstLineChars="0" w:firstLine="0"/>
              <w:rPr>
                <w:rFonts w:ascii="Gill Sans Nova Light" w:hAnsi="Gill Sans Nova Light" w:cstheme="majorHAnsi"/>
                <w:b/>
                <w:sz w:val="24"/>
                <w:szCs w:val="24"/>
              </w:rPr>
            </w:pPr>
            <w:r w:rsidRPr="00DB11D7">
              <w:rPr>
                <w:rFonts w:ascii="Gill Sans Nova Light" w:hAnsi="Gill Sans Nova Light"/>
                <w:noProof/>
                <w:lang w:eastAsia="it-IT"/>
              </w:rPr>
              <w:drawing>
                <wp:anchor distT="0" distB="0" distL="114300" distR="114300" simplePos="0" relativeHeight="251676672" behindDoc="0" locked="0" layoutInCell="1" allowOverlap="1" wp14:anchorId="7BBC58F7" wp14:editId="768E52F8">
                  <wp:simplePos x="0" y="0"/>
                  <wp:positionH relativeFrom="column">
                    <wp:posOffset>5786755</wp:posOffset>
                  </wp:positionH>
                  <wp:positionV relativeFrom="paragraph">
                    <wp:posOffset>36195</wp:posOffset>
                  </wp:positionV>
                  <wp:extent cx="733425" cy="904875"/>
                  <wp:effectExtent l="0" t="0" r="9525" b="9525"/>
                  <wp:wrapNone/>
                  <wp:docPr id="183360079" name="Immagine 6" descr="D:\Dati\m.bristot\Desktop\LOGO_ACCREDITAMENTO_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60079" name="Immagine 6" descr="D:\Dati\m.bristot\Desktop\LOGO_ACCREDITAMENTO_2014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B11D7">
              <w:rPr>
                <w:rFonts w:ascii="Gill Sans Nova Light" w:hAnsi="Gill Sans Nova Light"/>
                <w:noProof/>
                <w:lang w:eastAsia="it-IT"/>
              </w:rPr>
              <w:drawing>
                <wp:anchor distT="0" distB="0" distL="114300" distR="114300" simplePos="0" relativeHeight="251677696" behindDoc="0" locked="0" layoutInCell="1" allowOverlap="1" wp14:anchorId="42BE278E" wp14:editId="739B05BB">
                  <wp:simplePos x="0" y="0"/>
                  <wp:positionH relativeFrom="column">
                    <wp:posOffset>4031615</wp:posOffset>
                  </wp:positionH>
                  <wp:positionV relativeFrom="paragraph">
                    <wp:posOffset>34925</wp:posOffset>
                  </wp:positionV>
                  <wp:extent cx="1106805" cy="918845"/>
                  <wp:effectExtent l="0" t="0" r="0" b="0"/>
                  <wp:wrapNone/>
                  <wp:docPr id="191317288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172887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B11D7">
              <w:rPr>
                <w:rFonts w:ascii="Gill Sans Nova Light" w:hAnsi="Gill Sans Nova Light"/>
                <w:noProof/>
                <w:lang w:eastAsia="it-IT"/>
              </w:rPr>
              <w:drawing>
                <wp:anchor distT="0" distB="0" distL="114300" distR="114300" simplePos="0" relativeHeight="251678720" behindDoc="0" locked="0" layoutInCell="1" allowOverlap="1" wp14:anchorId="6CFC06B0" wp14:editId="14EA2B5D">
                  <wp:simplePos x="0" y="0"/>
                  <wp:positionH relativeFrom="column">
                    <wp:posOffset>2245360</wp:posOffset>
                  </wp:positionH>
                  <wp:positionV relativeFrom="paragraph">
                    <wp:posOffset>32385</wp:posOffset>
                  </wp:positionV>
                  <wp:extent cx="1114425" cy="789305"/>
                  <wp:effectExtent l="0" t="0" r="9525" b="0"/>
                  <wp:wrapNone/>
                  <wp:docPr id="204899240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992402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2141089" w14:textId="18E36EF7" w:rsidR="007E05AD" w:rsidRPr="00DB11D7" w:rsidRDefault="007E05AD">
            <w:pPr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="Gill Sans Nova Light" w:hAnsi="Gill Sans Nova Light" w:cstheme="majorHAnsi"/>
                <w:b/>
                <w:sz w:val="24"/>
                <w:szCs w:val="24"/>
              </w:rPr>
            </w:pPr>
          </w:p>
          <w:p w14:paraId="56D5C0D2" w14:textId="0A0420F0" w:rsidR="00876C1C" w:rsidRPr="00DB11D7" w:rsidRDefault="00876C1C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="Gill Sans Nova Light" w:hAnsi="Gill Sans Nova Light" w:cstheme="majorHAnsi"/>
                <w:sz w:val="24"/>
                <w:szCs w:val="24"/>
              </w:rPr>
            </w:pPr>
          </w:p>
          <w:p w14:paraId="46F3FC21" w14:textId="24A4E169" w:rsidR="005631A5" w:rsidRPr="00DB11D7" w:rsidRDefault="005631A5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="Gill Sans Nova Light" w:hAnsi="Gill Sans Nova Light" w:cstheme="majorHAnsi"/>
                <w:sz w:val="24"/>
                <w:szCs w:val="24"/>
              </w:rPr>
            </w:pPr>
          </w:p>
        </w:tc>
      </w:tr>
    </w:tbl>
    <w:p w14:paraId="6EB932C4" w14:textId="77777777" w:rsidR="00197383" w:rsidRPr="00DB11D7" w:rsidRDefault="00197383" w:rsidP="001C590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right="-4" w:firstLineChars="0" w:firstLine="0"/>
        <w:jc w:val="both"/>
        <w:rPr>
          <w:rStyle w:val="StrongEmphasis"/>
          <w:rFonts w:ascii="Gill Sans Nova Light" w:hAnsi="Gill Sans Nova Light" w:cstheme="majorHAnsi"/>
          <w:b w:val="0"/>
          <w:bCs w:val="0"/>
          <w:sz w:val="22"/>
          <w:szCs w:val="22"/>
        </w:rPr>
      </w:pPr>
    </w:p>
    <w:p w14:paraId="362B2DF4" w14:textId="6B6E9BFE" w:rsidR="00231285" w:rsidRPr="00DB11D7" w:rsidRDefault="00DB11D7" w:rsidP="00860AB5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Gill Sans Nova Light" w:hAnsi="Gill Sans Nova Light" w:cstheme="majorHAnsi"/>
          <w:sz w:val="22"/>
          <w:szCs w:val="22"/>
        </w:rPr>
      </w:pPr>
      <w:r w:rsidRPr="00DB11D7">
        <w:rPr>
          <w:rStyle w:val="StrongEmphasis"/>
          <w:rFonts w:ascii="Gill Sans Nova Light" w:hAnsi="Gill Sans Nova Light" w:cstheme="majorHAnsi"/>
          <w:b w:val="0"/>
          <w:bCs w:val="0"/>
          <w:sz w:val="22"/>
          <w:szCs w:val="22"/>
        </w:rPr>
        <w:t>Il p</w:t>
      </w:r>
      <w:r w:rsidR="00231285" w:rsidRPr="00DB11D7">
        <w:rPr>
          <w:rStyle w:val="StrongEmphasis"/>
          <w:rFonts w:ascii="Gill Sans Nova Light" w:hAnsi="Gill Sans Nova Light" w:cstheme="majorHAnsi"/>
          <w:b w:val="0"/>
          <w:bCs w:val="0"/>
          <w:sz w:val="22"/>
          <w:szCs w:val="22"/>
        </w:rPr>
        <w:t xml:space="preserve">rogetto prevede il coinvolgimento di </w:t>
      </w:r>
      <w:r w:rsidR="00CD749D" w:rsidRPr="00DB11D7">
        <w:rPr>
          <w:rStyle w:val="StrongEmphasis"/>
          <w:rFonts w:ascii="Gill Sans Nova Light" w:hAnsi="Gill Sans Nova Light" w:cstheme="majorHAnsi"/>
          <w:sz w:val="22"/>
          <w:szCs w:val="22"/>
        </w:rPr>
        <w:t>2</w:t>
      </w:r>
      <w:r w:rsidR="00231285" w:rsidRPr="00DB11D7">
        <w:rPr>
          <w:rStyle w:val="StrongEmphasis"/>
          <w:rFonts w:ascii="Gill Sans Nova Light" w:hAnsi="Gill Sans Nova Light" w:cstheme="majorHAnsi"/>
          <w:b w:val="0"/>
          <w:bCs w:val="0"/>
          <w:sz w:val="22"/>
          <w:szCs w:val="22"/>
        </w:rPr>
        <w:t xml:space="preserve"> </w:t>
      </w:r>
      <w:r w:rsidR="00231285" w:rsidRPr="00DB11D7">
        <w:rPr>
          <w:rStyle w:val="StrongEmphasis"/>
          <w:rFonts w:ascii="Gill Sans Nova Light" w:hAnsi="Gill Sans Nova Light" w:cstheme="majorHAnsi"/>
          <w:sz w:val="22"/>
          <w:szCs w:val="22"/>
        </w:rPr>
        <w:t>beneficiari</w:t>
      </w:r>
      <w:r w:rsidR="00231285" w:rsidRPr="00DB11D7">
        <w:rPr>
          <w:rStyle w:val="StrongEmphasis"/>
          <w:rFonts w:ascii="Gill Sans Nova Light" w:hAnsi="Gill Sans Nova Light" w:cstheme="majorHAnsi"/>
          <w:b w:val="0"/>
          <w:bCs w:val="0"/>
          <w:sz w:val="22"/>
          <w:szCs w:val="22"/>
        </w:rPr>
        <w:t xml:space="preserve"> individuat</w:t>
      </w:r>
      <w:r w:rsidR="00CD749D" w:rsidRPr="00DB11D7">
        <w:rPr>
          <w:rStyle w:val="StrongEmphasis"/>
          <w:rFonts w:ascii="Gill Sans Nova Light" w:hAnsi="Gill Sans Nova Light" w:cstheme="majorHAnsi"/>
          <w:b w:val="0"/>
          <w:bCs w:val="0"/>
          <w:sz w:val="22"/>
          <w:szCs w:val="22"/>
        </w:rPr>
        <w:t>i</w:t>
      </w:r>
      <w:r w:rsidR="00231285" w:rsidRPr="00DB11D7">
        <w:rPr>
          <w:rStyle w:val="StrongEmphasis"/>
          <w:rFonts w:ascii="Gill Sans Nova Light" w:hAnsi="Gill Sans Nova Light" w:cstheme="majorHAnsi"/>
          <w:b w:val="0"/>
          <w:bCs w:val="0"/>
          <w:sz w:val="22"/>
          <w:szCs w:val="22"/>
        </w:rPr>
        <w:t xml:space="preserve"> tra le</w:t>
      </w:r>
      <w:r w:rsidR="00231285" w:rsidRPr="00DB11D7">
        <w:rPr>
          <w:rFonts w:ascii="Gill Sans Nova Light" w:hAnsi="Gill Sans Nova Light" w:cstheme="majorHAnsi"/>
          <w:sz w:val="22"/>
          <w:szCs w:val="22"/>
        </w:rPr>
        <w:t xml:space="preserve"> persone che rispondono ai seguenti requisiti:</w:t>
      </w:r>
    </w:p>
    <w:p w14:paraId="318EB817" w14:textId="5399E0FE" w:rsidR="00231285" w:rsidRPr="00DB11D7" w:rsidRDefault="00231285" w:rsidP="0023128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="Gill Sans Nova Light" w:hAnsi="Gill Sans Nova Light" w:cstheme="majorHAnsi"/>
          <w:sz w:val="22"/>
          <w:szCs w:val="22"/>
        </w:rPr>
      </w:pPr>
      <w:r w:rsidRPr="00DB11D7">
        <w:rPr>
          <w:rFonts w:ascii="Gill Sans Nova Light" w:hAnsi="Gill Sans Nova Light" w:cstheme="majorHAnsi"/>
          <w:sz w:val="22"/>
          <w:szCs w:val="22"/>
        </w:rPr>
        <w:t xml:space="preserve">1- con residenza o domicilio temporaneo nel </w:t>
      </w:r>
      <w:r w:rsidRPr="00DB11D7">
        <w:rPr>
          <w:rFonts w:ascii="Gill Sans Nova Light" w:hAnsi="Gill Sans Nova Light" w:cstheme="majorHAnsi"/>
          <w:b/>
          <w:bCs/>
          <w:sz w:val="22"/>
          <w:szCs w:val="22"/>
        </w:rPr>
        <w:t xml:space="preserve">Comune di </w:t>
      </w:r>
      <w:r w:rsidR="002D5AA5" w:rsidRPr="00DB11D7">
        <w:rPr>
          <w:rFonts w:ascii="Gill Sans Nova Light" w:hAnsi="Gill Sans Nova Light" w:cstheme="majorHAnsi"/>
          <w:b/>
          <w:bCs/>
          <w:sz w:val="22"/>
          <w:szCs w:val="22"/>
        </w:rPr>
        <w:t>Calalzo</w:t>
      </w:r>
      <w:r w:rsidR="001C590A" w:rsidRPr="00DB11D7">
        <w:rPr>
          <w:rFonts w:ascii="Gill Sans Nova Light" w:hAnsi="Gill Sans Nova Light" w:cstheme="majorHAnsi"/>
          <w:b/>
          <w:bCs/>
          <w:sz w:val="22"/>
          <w:szCs w:val="22"/>
        </w:rPr>
        <w:t xml:space="preserve"> </w:t>
      </w:r>
      <w:r w:rsidR="00197383" w:rsidRPr="00DB11D7">
        <w:rPr>
          <w:rFonts w:ascii="Gill Sans Nova Light" w:hAnsi="Gill Sans Nova Light" w:cstheme="majorHAnsi"/>
          <w:b/>
          <w:bCs/>
          <w:sz w:val="22"/>
          <w:szCs w:val="22"/>
        </w:rPr>
        <w:t xml:space="preserve">di Cadore </w:t>
      </w:r>
      <w:r w:rsidR="00500040" w:rsidRPr="00DB11D7">
        <w:rPr>
          <w:rFonts w:ascii="Gill Sans Nova Light" w:hAnsi="Gill Sans Nova Light" w:cstheme="majorHAnsi"/>
          <w:sz w:val="22"/>
          <w:szCs w:val="22"/>
        </w:rPr>
        <w:t xml:space="preserve">o in altro Comune del territorio bellunese che aderisce al progetto </w:t>
      </w:r>
      <w:r w:rsidRPr="00DB11D7">
        <w:rPr>
          <w:rFonts w:ascii="Gill Sans Nova Light" w:hAnsi="Gill Sans Nova Light" w:cstheme="majorHAnsi"/>
          <w:sz w:val="22"/>
          <w:szCs w:val="22"/>
        </w:rPr>
        <w:t>ed esclusivamente per i percorsi previsti dal Comune</w:t>
      </w:r>
      <w:r w:rsidR="00500040" w:rsidRPr="00DB11D7">
        <w:rPr>
          <w:rFonts w:ascii="Gill Sans Nova Light" w:hAnsi="Gill Sans Nova Light" w:cstheme="majorHAnsi"/>
          <w:sz w:val="22"/>
          <w:szCs w:val="22"/>
        </w:rPr>
        <w:t xml:space="preserve"> di </w:t>
      </w:r>
      <w:r w:rsidR="00500040" w:rsidRPr="00DB11D7">
        <w:rPr>
          <w:rFonts w:ascii="Gill Sans Nova Light" w:hAnsi="Gill Sans Nova Light" w:cstheme="majorHAnsi"/>
          <w:b/>
          <w:bCs/>
          <w:sz w:val="22"/>
          <w:szCs w:val="22"/>
        </w:rPr>
        <w:t>Calalzo di Cadore</w:t>
      </w:r>
      <w:r w:rsidRPr="00DB11D7">
        <w:rPr>
          <w:rFonts w:ascii="Gill Sans Nova Light" w:hAnsi="Gill Sans Nova Light" w:cstheme="majorHAnsi"/>
          <w:sz w:val="22"/>
          <w:szCs w:val="22"/>
        </w:rPr>
        <w:t>;</w:t>
      </w:r>
    </w:p>
    <w:p w14:paraId="5E7F80BF" w14:textId="77777777" w:rsidR="00500040" w:rsidRPr="00DB11D7" w:rsidRDefault="00231285" w:rsidP="005000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="Gill Sans Nova Light" w:hAnsi="Gill Sans Nova Light" w:cstheme="majorHAnsi"/>
          <w:b/>
          <w:sz w:val="22"/>
          <w:szCs w:val="22"/>
        </w:rPr>
      </w:pPr>
      <w:r w:rsidRPr="00DB11D7">
        <w:rPr>
          <w:rFonts w:ascii="Gill Sans Nova Light" w:hAnsi="Gill Sans Nova Light" w:cstheme="majorHAnsi"/>
          <w:sz w:val="22"/>
          <w:szCs w:val="22"/>
        </w:rPr>
        <w:t xml:space="preserve">2- </w:t>
      </w:r>
      <w:r w:rsidR="00500040" w:rsidRPr="00DB11D7">
        <w:rPr>
          <w:rFonts w:ascii="Gill Sans Nova Light" w:hAnsi="Gill Sans Nova Light" w:cstheme="majorHAnsi"/>
          <w:b/>
          <w:sz w:val="22"/>
          <w:szCs w:val="22"/>
        </w:rPr>
        <w:t>persone</w:t>
      </w:r>
      <w:r w:rsidR="00500040" w:rsidRPr="00DB11D7">
        <w:rPr>
          <w:rFonts w:ascii="Gill Sans Nova Light" w:hAnsi="Gill Sans Nova Light" w:cstheme="majorHAnsi"/>
          <w:sz w:val="22"/>
          <w:szCs w:val="22"/>
        </w:rPr>
        <w:t xml:space="preserve"> </w:t>
      </w:r>
      <w:r w:rsidR="00500040" w:rsidRPr="00DB11D7">
        <w:rPr>
          <w:rFonts w:ascii="Gill Sans Nova Light" w:hAnsi="Gill Sans Nova Light" w:cstheme="majorHAnsi"/>
          <w:b/>
          <w:sz w:val="22"/>
          <w:szCs w:val="22"/>
        </w:rPr>
        <w:t>disoccupate ai sensi della Legge n. 26/2019 art. 4 comma 15-quater e del D. Lgs. 150/2015, che rientrano in almeno una delle due seguenti categorie:</w:t>
      </w:r>
    </w:p>
    <w:p w14:paraId="5C7B1819" w14:textId="77777777" w:rsidR="00500040" w:rsidRPr="00DB11D7" w:rsidRDefault="00500040" w:rsidP="005000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141" w:left="284" w:right="-4" w:hanging="2"/>
        <w:jc w:val="both"/>
        <w:rPr>
          <w:rFonts w:ascii="Gill Sans Nova Light" w:hAnsi="Gill Sans Nova Light" w:cstheme="majorHAnsi"/>
          <w:sz w:val="22"/>
          <w:szCs w:val="22"/>
        </w:rPr>
      </w:pPr>
      <w:r w:rsidRPr="00DB11D7">
        <w:rPr>
          <w:rFonts w:ascii="Gill Sans Nova Light" w:hAnsi="Gill Sans Nova Light" w:cstheme="majorHAnsi"/>
          <w:b/>
          <w:sz w:val="22"/>
          <w:szCs w:val="22"/>
        </w:rPr>
        <w:t>A) soggetti con età maggiore o uguale a 30 anni, disoccupati di lunga durata, privi o sprovvisti della copertura degli ammortizzatori sociali</w:t>
      </w:r>
      <w:r w:rsidRPr="00DB11D7">
        <w:rPr>
          <w:rFonts w:ascii="Gill Sans Nova Light" w:hAnsi="Gill Sans Nova Light" w:cstheme="majorHAnsi"/>
          <w:sz w:val="22"/>
          <w:szCs w:val="22"/>
        </w:rPr>
        <w:t>, così come di trattamento pensionistico, iscritti al Centro per l'impiego, alla ricerca di nuova occupazione da più di 12 mesi;</w:t>
      </w:r>
    </w:p>
    <w:p w14:paraId="4BE88307" w14:textId="3707A09F" w:rsidR="00231285" w:rsidRPr="00DB11D7" w:rsidRDefault="00500040" w:rsidP="00D214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141" w:left="284" w:right="-4" w:hanging="2"/>
        <w:jc w:val="both"/>
        <w:rPr>
          <w:rFonts w:ascii="Gill Sans Nova Light" w:hAnsi="Gill Sans Nova Light" w:cstheme="majorHAnsi"/>
          <w:sz w:val="22"/>
          <w:szCs w:val="22"/>
        </w:rPr>
      </w:pPr>
      <w:r w:rsidRPr="00DB11D7">
        <w:rPr>
          <w:rFonts w:ascii="Gill Sans Nova Light" w:hAnsi="Gill Sans Nova Light" w:cstheme="majorHAnsi"/>
          <w:sz w:val="22"/>
          <w:szCs w:val="22"/>
        </w:rPr>
        <w:t>B)</w:t>
      </w:r>
      <w:r w:rsidRPr="00DB11D7">
        <w:rPr>
          <w:rFonts w:ascii="Gill Sans Nova Light" w:hAnsi="Gill Sans Nova Light" w:cstheme="majorHAnsi"/>
          <w:b/>
          <w:sz w:val="22"/>
          <w:szCs w:val="22"/>
        </w:rPr>
        <w:t xml:space="preserve"> soggetti maggiormente vulnerabili, maggiori di 18 anni,</w:t>
      </w:r>
      <w:r w:rsidRPr="00DB11D7">
        <w:rPr>
          <w:rFonts w:ascii="Gill Sans Nova Light" w:hAnsi="Gill Sans Nova Light" w:cstheme="majorHAnsi"/>
          <w:sz w:val="22"/>
          <w:szCs w:val="22"/>
        </w:rPr>
        <w:t xml:space="preserve"> quali persone con disabilità, ai sensi dell’articolo 1, comma 1, della legge 68/1999, persone svantaggiate ai sensi dell’articolo 4, comma 1, della legge n. 381/1991, altri soggetti presi in carico dai servizi sociali del Comune, a prescindere dalla durata della disoccupazione.</w:t>
      </w:r>
    </w:p>
    <w:p w14:paraId="582A7F2F" w14:textId="53EC7F80" w:rsidR="00231285" w:rsidRPr="00DB11D7" w:rsidRDefault="00F90B5A" w:rsidP="00F90B5A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right="-4" w:hanging="2"/>
        <w:jc w:val="both"/>
        <w:rPr>
          <w:rFonts w:ascii="Gill Sans Nova Light" w:hAnsi="Gill Sans Nova Light" w:cstheme="majorHAnsi"/>
          <w:color w:val="000000"/>
          <w:sz w:val="22"/>
          <w:szCs w:val="22"/>
        </w:rPr>
      </w:pPr>
      <w:r w:rsidRPr="00DB11D7">
        <w:rPr>
          <w:rFonts w:ascii="Gill Sans Nova Light" w:hAnsi="Gill Sans Nova Light" w:cstheme="majorHAnsi"/>
          <w:sz w:val="22"/>
          <w:szCs w:val="22"/>
        </w:rPr>
        <w:t>Sono ammessi alle selezioni del presente bando anche i destinatari della precedente edizione LPU che hanno concluso l’esperienza progettuale; in graduatoria, qualora risultassero idonei, dovranno essere inseriti dopo i candidati idonei che non hanno partecipato al predetto bando.</w:t>
      </w:r>
    </w:p>
    <w:p w14:paraId="715E0B82" w14:textId="72624776" w:rsidR="00231285" w:rsidRPr="00DB11D7" w:rsidRDefault="00F90B5A" w:rsidP="0023128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right="-4" w:firstLineChars="0" w:firstLine="0"/>
        <w:jc w:val="both"/>
        <w:rPr>
          <w:rFonts w:ascii="Gill Sans Nova Light" w:hAnsi="Gill Sans Nova Light" w:cstheme="majorHAnsi"/>
          <w:color w:val="000000"/>
          <w:sz w:val="22"/>
          <w:szCs w:val="22"/>
        </w:rPr>
      </w:pPr>
      <w:r w:rsidRPr="00DB11D7">
        <w:rPr>
          <w:rFonts w:ascii="Gill Sans Nova Light" w:hAnsi="Gill Sans Nova Light" w:cstheme="majorHAnsi"/>
          <w:color w:val="000000"/>
          <w:sz w:val="22"/>
          <w:szCs w:val="22"/>
        </w:rPr>
        <w:t xml:space="preserve">La domanda di adesione, redatta esclusivamente sull’apposito modulo e sottoscritta, deve essere inoltrata - unitamente alla documentazione prevista - al Comune di </w:t>
      </w:r>
      <w:r w:rsidR="00DB11D7" w:rsidRPr="00DB11D7">
        <w:rPr>
          <w:rFonts w:ascii="Gill Sans Nova Light" w:hAnsi="Gill Sans Nova Light" w:cstheme="majorHAnsi"/>
          <w:b/>
          <w:bCs/>
          <w:sz w:val="22"/>
          <w:szCs w:val="22"/>
        </w:rPr>
        <w:t>Calalzo</w:t>
      </w:r>
      <w:r w:rsidRPr="00DB11D7">
        <w:rPr>
          <w:rFonts w:ascii="Gill Sans Nova Light" w:hAnsi="Gill Sans Nova Light" w:cstheme="majorHAnsi"/>
          <w:b/>
          <w:bCs/>
          <w:sz w:val="22"/>
          <w:szCs w:val="22"/>
        </w:rPr>
        <w:t xml:space="preserve"> di </w:t>
      </w:r>
      <w:r w:rsidRPr="00DB11D7">
        <w:rPr>
          <w:rFonts w:ascii="Gill Sans Nova Light" w:hAnsi="Gill Sans Nova Light" w:cstheme="majorHAnsi"/>
          <w:b/>
          <w:bCs/>
          <w:color w:val="000000"/>
          <w:sz w:val="22"/>
          <w:szCs w:val="22"/>
        </w:rPr>
        <w:t>Cadore</w:t>
      </w:r>
      <w:r w:rsidRPr="00DB11D7">
        <w:rPr>
          <w:rFonts w:ascii="Gill Sans Nova Light" w:hAnsi="Gill Sans Nova Light" w:cstheme="majorHAnsi"/>
          <w:color w:val="000000"/>
          <w:sz w:val="22"/>
          <w:szCs w:val="22"/>
        </w:rPr>
        <w:t xml:space="preserve"> con una delle seguenti modalità </w:t>
      </w:r>
      <w:r w:rsidRPr="00DB11D7">
        <w:rPr>
          <w:rFonts w:ascii="Gill Sans Nova Light" w:hAnsi="Gill Sans Nova Light" w:cstheme="majorHAnsi"/>
          <w:b/>
          <w:bCs/>
          <w:color w:val="FF0000"/>
          <w:sz w:val="22"/>
          <w:szCs w:val="22"/>
        </w:rPr>
        <w:t>entro le ore 12 del 09/01/2026</w:t>
      </w:r>
      <w:r w:rsidRPr="00DB11D7">
        <w:rPr>
          <w:rFonts w:ascii="Gill Sans Nova Light" w:hAnsi="Gill Sans Nova Light" w:cstheme="majorHAnsi"/>
          <w:color w:val="000000"/>
          <w:sz w:val="22"/>
          <w:szCs w:val="22"/>
        </w:rPr>
        <w:t>:</w:t>
      </w:r>
    </w:p>
    <w:p w14:paraId="51C8723D" w14:textId="77777777" w:rsidR="000F2ED5" w:rsidRPr="00DB11D7" w:rsidRDefault="000F2ED5" w:rsidP="000F2ED5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</w:tabs>
        <w:spacing w:before="120" w:after="120" w:line="240" w:lineRule="auto"/>
        <w:ind w:leftChars="0" w:right="-4" w:firstLineChars="0"/>
        <w:rPr>
          <w:rFonts w:ascii="Gill Sans Nova Light" w:hAnsi="Gill Sans Nova Light" w:cstheme="majorHAnsi"/>
          <w:szCs w:val="22"/>
        </w:rPr>
      </w:pPr>
      <w:r w:rsidRPr="00DB11D7">
        <w:rPr>
          <w:rFonts w:ascii="Gill Sans Nova Light" w:hAnsi="Gill Sans Nova Light" w:cstheme="majorHAnsi"/>
          <w:szCs w:val="22"/>
        </w:rPr>
        <w:t xml:space="preserve">consegna a mano presso l’ufficio protocollo del </w:t>
      </w:r>
      <w:r w:rsidRPr="00DB11D7">
        <w:rPr>
          <w:rFonts w:ascii="Gill Sans Nova Light" w:hAnsi="Gill Sans Nova Light" w:cstheme="majorHAnsi"/>
          <w:b/>
          <w:bCs/>
          <w:szCs w:val="22"/>
        </w:rPr>
        <w:t>Comune di</w:t>
      </w:r>
      <w:r w:rsidRPr="00DB11D7">
        <w:rPr>
          <w:rFonts w:ascii="Gill Sans Nova Light" w:hAnsi="Gill Sans Nova Light" w:cstheme="majorHAnsi"/>
          <w:szCs w:val="22"/>
        </w:rPr>
        <w:t xml:space="preserve"> </w:t>
      </w:r>
      <w:r w:rsidRPr="00DB11D7">
        <w:rPr>
          <w:rFonts w:ascii="Gill Sans Nova Light" w:hAnsi="Gill Sans Nova Light" w:cstheme="majorHAnsi"/>
          <w:b/>
          <w:bCs/>
          <w:szCs w:val="22"/>
        </w:rPr>
        <w:t>Calalzo di Cadore</w:t>
      </w:r>
      <w:r w:rsidRPr="00DB11D7">
        <w:rPr>
          <w:rFonts w:ascii="Gill Sans Nova Light" w:hAnsi="Gill Sans Nova Light" w:cstheme="majorHAnsi"/>
          <w:szCs w:val="22"/>
        </w:rPr>
        <w:t xml:space="preserve"> – in Piazza IV Novembre n. 12, dal lunedì al venerdì con orario 11:00-12:30;</w:t>
      </w:r>
    </w:p>
    <w:p w14:paraId="11D36082" w14:textId="1A1DF0A6" w:rsidR="000F2ED5" w:rsidRPr="00DB11D7" w:rsidRDefault="000F2ED5" w:rsidP="000F2ED5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</w:tabs>
        <w:spacing w:before="120" w:after="120" w:line="240" w:lineRule="auto"/>
        <w:ind w:leftChars="0" w:right="-4" w:firstLineChars="0"/>
        <w:rPr>
          <w:rFonts w:ascii="Gill Sans Nova Light" w:hAnsi="Gill Sans Nova Light" w:cstheme="majorHAnsi"/>
          <w:szCs w:val="22"/>
        </w:rPr>
      </w:pPr>
      <w:r w:rsidRPr="00DB11D7">
        <w:rPr>
          <w:rFonts w:ascii="Gill Sans Nova Light" w:hAnsi="Gill Sans Nova Light" w:cstheme="majorHAnsi"/>
          <w:szCs w:val="22"/>
        </w:rPr>
        <w:t xml:space="preserve">invio tramite posta elettronica certificata (PEC): il candidato potrà inviare dalla propria PEC a quella del </w:t>
      </w:r>
      <w:r w:rsidRPr="00DB11D7">
        <w:rPr>
          <w:rFonts w:ascii="Gill Sans Nova Light" w:hAnsi="Gill Sans Nova Light" w:cstheme="majorHAnsi"/>
          <w:b/>
          <w:bCs/>
          <w:szCs w:val="22"/>
        </w:rPr>
        <w:t>Comune di</w:t>
      </w:r>
      <w:r w:rsidRPr="00DB11D7">
        <w:rPr>
          <w:rFonts w:ascii="Gill Sans Nova Light" w:hAnsi="Gill Sans Nova Light" w:cstheme="majorHAnsi"/>
          <w:szCs w:val="22"/>
        </w:rPr>
        <w:t xml:space="preserve"> </w:t>
      </w:r>
      <w:r w:rsidRPr="00DB11D7">
        <w:rPr>
          <w:rFonts w:ascii="Gill Sans Nova Light" w:hAnsi="Gill Sans Nova Light" w:cstheme="majorHAnsi"/>
          <w:b/>
          <w:bCs/>
          <w:szCs w:val="22"/>
        </w:rPr>
        <w:t>Calalzo di Cadore</w:t>
      </w:r>
      <w:r w:rsidRPr="00DB11D7">
        <w:rPr>
          <w:rFonts w:ascii="Gill Sans Nova Light" w:hAnsi="Gill Sans Nova Light" w:cstheme="majorHAnsi"/>
          <w:szCs w:val="22"/>
        </w:rPr>
        <w:t xml:space="preserve"> all’indirizzo: </w:t>
      </w:r>
      <w:hyperlink r:id="rId14" w:history="1">
        <w:r w:rsidRPr="00DB11D7">
          <w:rPr>
            <w:rStyle w:val="Collegamentoipertestuale"/>
            <w:rFonts w:ascii="Gill Sans Nova Light" w:hAnsi="Gill Sans Nova Light" w:cstheme="majorHAnsi"/>
            <w:szCs w:val="22"/>
          </w:rPr>
          <w:t>comune.calalzodicadore.bl@pecveneto.it</w:t>
        </w:r>
      </w:hyperlink>
      <w:r w:rsidRPr="00DB11D7">
        <w:rPr>
          <w:rFonts w:ascii="Gill Sans Nova Light" w:hAnsi="Gill Sans Nova Light" w:cstheme="majorHAnsi"/>
          <w:szCs w:val="22"/>
        </w:rPr>
        <w:t xml:space="preserve"> la domanda e la documentazione in formato pdf e indicando nell’oggetto “Candidatura progetto LPU 202</w:t>
      </w:r>
      <w:r w:rsidR="00D2143D" w:rsidRPr="00DB11D7">
        <w:rPr>
          <w:rFonts w:ascii="Gill Sans Nova Light" w:hAnsi="Gill Sans Nova Light" w:cstheme="majorHAnsi"/>
          <w:szCs w:val="22"/>
        </w:rPr>
        <w:t>5</w:t>
      </w:r>
      <w:r w:rsidRPr="00DB11D7">
        <w:rPr>
          <w:rFonts w:ascii="Gill Sans Nova Light" w:hAnsi="Gill Sans Nova Light" w:cstheme="majorHAnsi"/>
          <w:szCs w:val="22"/>
        </w:rPr>
        <w:t>”.</w:t>
      </w:r>
    </w:p>
    <w:p w14:paraId="5B422CD6" w14:textId="77777777" w:rsidR="000F2ED5" w:rsidRPr="00DB11D7" w:rsidRDefault="000F2ED5" w:rsidP="000F2E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</w:tabs>
        <w:spacing w:before="120" w:after="120" w:line="240" w:lineRule="auto"/>
        <w:ind w:leftChars="0" w:left="0" w:right="-4" w:firstLineChars="0" w:firstLine="0"/>
        <w:rPr>
          <w:rFonts w:ascii="Gill Sans Nova Light" w:hAnsi="Gill Sans Nova Light" w:cstheme="majorHAnsi"/>
          <w:color w:val="000000"/>
          <w:sz w:val="22"/>
          <w:szCs w:val="22"/>
        </w:rPr>
      </w:pPr>
      <w:r w:rsidRPr="00DB11D7">
        <w:rPr>
          <w:rFonts w:ascii="Gill Sans Nova Light" w:hAnsi="Gill Sans Nova Light" w:cstheme="majorHAnsi"/>
          <w:sz w:val="22"/>
          <w:szCs w:val="22"/>
        </w:rPr>
        <w:t xml:space="preserve">Il modulo di candidatura/domanda di adesione e l’avviso sono scaricabili dal sito internet del </w:t>
      </w:r>
      <w:r w:rsidRPr="00DB11D7">
        <w:rPr>
          <w:rFonts w:ascii="Gill Sans Nova Light" w:hAnsi="Gill Sans Nova Light" w:cstheme="majorHAnsi"/>
          <w:b/>
          <w:bCs/>
          <w:sz w:val="22"/>
          <w:szCs w:val="22"/>
        </w:rPr>
        <w:t>Comune di</w:t>
      </w:r>
      <w:r w:rsidRPr="00DB11D7">
        <w:rPr>
          <w:rFonts w:ascii="Gill Sans Nova Light" w:hAnsi="Gill Sans Nova Light" w:cstheme="majorHAnsi"/>
          <w:sz w:val="22"/>
          <w:szCs w:val="22"/>
        </w:rPr>
        <w:t xml:space="preserve"> </w:t>
      </w:r>
      <w:r w:rsidRPr="00DB11D7">
        <w:rPr>
          <w:rFonts w:ascii="Gill Sans Nova Light" w:hAnsi="Gill Sans Nova Light" w:cstheme="majorHAnsi"/>
          <w:b/>
          <w:bCs/>
          <w:color w:val="000000"/>
          <w:sz w:val="22"/>
          <w:szCs w:val="22"/>
        </w:rPr>
        <w:t>Calalzo di Cadore</w:t>
      </w:r>
      <w:r w:rsidRPr="00DB11D7">
        <w:rPr>
          <w:rFonts w:ascii="Gill Sans Nova Light" w:hAnsi="Gill Sans Nova Light" w:cstheme="majorHAnsi"/>
          <w:color w:val="000000"/>
          <w:sz w:val="22"/>
          <w:szCs w:val="22"/>
        </w:rPr>
        <w:t xml:space="preserve"> </w:t>
      </w:r>
      <w:hyperlink r:id="rId15" w:history="1">
        <w:r w:rsidRPr="00DB11D7">
          <w:rPr>
            <w:rStyle w:val="Collegamentoipertestuale"/>
            <w:rFonts w:ascii="Gill Sans Nova Light" w:hAnsi="Gill Sans Nova Light" w:cstheme="majorHAnsi"/>
            <w:sz w:val="22"/>
            <w:szCs w:val="22"/>
          </w:rPr>
          <w:t>https://www.comune.calalzo.bl.it/</w:t>
        </w:r>
      </w:hyperlink>
      <w:r w:rsidRPr="00DB11D7">
        <w:rPr>
          <w:rFonts w:ascii="Gill Sans Nova Light" w:hAnsi="Gill Sans Nova Light" w:cstheme="majorHAnsi"/>
          <w:sz w:val="22"/>
          <w:szCs w:val="22"/>
        </w:rPr>
        <w:t xml:space="preserve">e di Metàlogos sc </w:t>
      </w:r>
      <w:hyperlink r:id="rId16" w:history="1">
        <w:r w:rsidRPr="00DB11D7">
          <w:rPr>
            <w:rStyle w:val="Collegamentoipertestuale"/>
            <w:rFonts w:ascii="Gill Sans Nova Light" w:hAnsi="Gill Sans Nova Light" w:cstheme="majorHAnsi"/>
            <w:sz w:val="22"/>
            <w:szCs w:val="22"/>
          </w:rPr>
          <w:t>www.metalogos.it</w:t>
        </w:r>
      </w:hyperlink>
      <w:r w:rsidRPr="00DB11D7">
        <w:rPr>
          <w:rFonts w:ascii="Gill Sans Nova Light" w:hAnsi="Gill Sans Nova Light" w:cstheme="majorHAnsi"/>
          <w:sz w:val="22"/>
          <w:szCs w:val="22"/>
        </w:rPr>
        <w:t xml:space="preserve">, oppure reperibile presso l’ufficio protocollo del </w:t>
      </w:r>
      <w:r w:rsidRPr="00DB11D7">
        <w:rPr>
          <w:rFonts w:ascii="Gill Sans Nova Light" w:hAnsi="Gill Sans Nova Light" w:cstheme="majorHAnsi"/>
          <w:b/>
          <w:bCs/>
          <w:sz w:val="22"/>
          <w:szCs w:val="22"/>
        </w:rPr>
        <w:t xml:space="preserve">Comune di </w:t>
      </w:r>
      <w:r w:rsidRPr="00DB11D7">
        <w:rPr>
          <w:rFonts w:ascii="Gill Sans Nova Light" w:hAnsi="Gill Sans Nova Light" w:cstheme="majorHAnsi"/>
          <w:b/>
          <w:bCs/>
          <w:color w:val="000000"/>
          <w:sz w:val="22"/>
          <w:szCs w:val="22"/>
        </w:rPr>
        <w:t>Calalzo di Cadore</w:t>
      </w:r>
      <w:r w:rsidRPr="00DB11D7">
        <w:rPr>
          <w:rFonts w:ascii="Gill Sans Nova Light" w:hAnsi="Gill Sans Nova Light" w:cstheme="majorHAnsi"/>
          <w:sz w:val="22"/>
          <w:szCs w:val="22"/>
        </w:rPr>
        <w:t>.</w:t>
      </w:r>
    </w:p>
    <w:p w14:paraId="601174FC" w14:textId="77777777" w:rsidR="007B4EE5" w:rsidRPr="00DB11D7" w:rsidRDefault="007B4EE5" w:rsidP="007B4E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="Gill Sans Nova Light" w:hAnsi="Gill Sans Nova Light" w:cstheme="majorHAnsi"/>
          <w:color w:val="000000"/>
          <w:sz w:val="22"/>
          <w:szCs w:val="22"/>
        </w:rPr>
      </w:pPr>
      <w:r w:rsidRPr="00DB11D7">
        <w:rPr>
          <w:rFonts w:ascii="Gill Sans Nova Light" w:hAnsi="Gill Sans Nova Light" w:cstheme="majorHAnsi"/>
          <w:color w:val="000000"/>
          <w:sz w:val="22"/>
          <w:szCs w:val="22"/>
        </w:rPr>
        <w:t>L’inoltro della domanda in modalità diverse non sarà ritenuto valido.</w:t>
      </w:r>
    </w:p>
    <w:p w14:paraId="0366A639" w14:textId="752F5A60" w:rsidR="00231285" w:rsidRPr="00DB11D7" w:rsidRDefault="00231285" w:rsidP="0023128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="Gill Sans Nova Light" w:hAnsi="Gill Sans Nova Light" w:cstheme="majorHAnsi"/>
          <w:color w:val="000000"/>
          <w:sz w:val="22"/>
          <w:szCs w:val="22"/>
        </w:rPr>
      </w:pPr>
      <w:r w:rsidRPr="00DB11D7">
        <w:rPr>
          <w:rFonts w:ascii="Gill Sans Nova Light" w:hAnsi="Gill Sans Nova Light" w:cstheme="majorHAnsi"/>
          <w:color w:val="000000"/>
          <w:sz w:val="22"/>
          <w:szCs w:val="22"/>
        </w:rPr>
        <w:t>L’Amministrazione non assume alcuna responsabilità per il mancato o tardivo recapito della domanda imputabile a disguidi tecnici, a fatti di terzi, a caso fortuito o forza maggiore, indipendentemente dalla modalità prescelta per la presentazione della domanda.</w:t>
      </w:r>
    </w:p>
    <w:p w14:paraId="14037987" w14:textId="77777777" w:rsidR="00231285" w:rsidRPr="00DB11D7" w:rsidRDefault="00231285" w:rsidP="0023128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="Gill Sans Nova Light" w:hAnsi="Gill Sans Nova Light" w:cstheme="majorHAnsi"/>
          <w:b/>
          <w:i/>
          <w:color w:val="000000"/>
          <w:sz w:val="22"/>
          <w:szCs w:val="22"/>
        </w:rPr>
      </w:pPr>
      <w:r w:rsidRPr="00DB11D7">
        <w:rPr>
          <w:rFonts w:ascii="Gill Sans Nova Light" w:hAnsi="Gill Sans Nova Light" w:cstheme="majorHAnsi"/>
          <w:b/>
          <w:color w:val="000000"/>
          <w:sz w:val="22"/>
          <w:szCs w:val="22"/>
        </w:rPr>
        <w:t>ALLEGATI DA PRESENTAR</w:t>
      </w:r>
      <w:r w:rsidRPr="00DB11D7">
        <w:rPr>
          <w:rFonts w:ascii="Gill Sans Nova Light" w:hAnsi="Gill Sans Nova Light" w:cstheme="majorHAnsi"/>
          <w:b/>
          <w:sz w:val="22"/>
          <w:szCs w:val="22"/>
        </w:rPr>
        <w:t>E</w:t>
      </w:r>
    </w:p>
    <w:p w14:paraId="6459F8F2" w14:textId="77777777" w:rsidR="00231285" w:rsidRPr="00DB11D7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="Gill Sans Nova Light" w:hAnsi="Gill Sans Nova Light" w:cstheme="majorHAnsi"/>
          <w:color w:val="000000"/>
          <w:sz w:val="22"/>
          <w:szCs w:val="22"/>
        </w:rPr>
      </w:pPr>
      <w:bookmarkStart w:id="0" w:name="_Hlk135665841"/>
      <w:r w:rsidRPr="00DB11D7">
        <w:rPr>
          <w:rFonts w:ascii="Gill Sans Nova Light" w:hAnsi="Gill Sans Nova Light" w:cstheme="majorHAnsi"/>
          <w:color w:val="000000"/>
          <w:sz w:val="22"/>
          <w:szCs w:val="22"/>
        </w:rPr>
        <w:t>Curriculum vitae firmato e datato, con foto;</w:t>
      </w:r>
    </w:p>
    <w:p w14:paraId="6AB05200" w14:textId="77777777" w:rsidR="00231285" w:rsidRPr="00DB11D7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="Gill Sans Nova Light" w:hAnsi="Gill Sans Nova Light" w:cstheme="majorHAnsi"/>
          <w:color w:val="000000"/>
          <w:sz w:val="22"/>
          <w:szCs w:val="22"/>
        </w:rPr>
      </w:pPr>
      <w:r w:rsidRPr="00DB11D7">
        <w:rPr>
          <w:rFonts w:ascii="Gill Sans Nova Light" w:hAnsi="Gill Sans Nova Light" w:cstheme="majorHAnsi"/>
          <w:color w:val="000000"/>
          <w:sz w:val="22"/>
          <w:szCs w:val="22"/>
        </w:rPr>
        <w:t>Fotocopia documento di identità personale in corso di validità;</w:t>
      </w:r>
    </w:p>
    <w:p w14:paraId="0946AE08" w14:textId="77777777" w:rsidR="00231285" w:rsidRPr="00DB11D7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="Gill Sans Nova Light" w:hAnsi="Gill Sans Nova Light" w:cstheme="majorHAnsi"/>
          <w:color w:val="000000"/>
          <w:sz w:val="22"/>
          <w:szCs w:val="22"/>
        </w:rPr>
      </w:pPr>
      <w:r w:rsidRPr="00DB11D7">
        <w:rPr>
          <w:rFonts w:ascii="Gill Sans Nova Light" w:hAnsi="Gill Sans Nova Light" w:cstheme="majorHAnsi"/>
          <w:color w:val="000000"/>
          <w:sz w:val="22"/>
          <w:szCs w:val="22"/>
        </w:rPr>
        <w:t>Fotocopia codice fiscale (se non riportato nel documento di identità o alternativamente la tessera sanitaria);</w:t>
      </w:r>
    </w:p>
    <w:p w14:paraId="778F2F30" w14:textId="228636F7" w:rsidR="00231285" w:rsidRPr="00DB11D7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="Gill Sans Nova Light" w:hAnsi="Gill Sans Nova Light" w:cstheme="majorHAnsi"/>
          <w:color w:val="000000"/>
          <w:sz w:val="22"/>
          <w:szCs w:val="22"/>
        </w:rPr>
      </w:pPr>
      <w:r w:rsidRPr="00DB11D7">
        <w:rPr>
          <w:rFonts w:ascii="Gill Sans Nova Light" w:hAnsi="Gill Sans Nova Light" w:cstheme="majorHAnsi"/>
          <w:color w:val="000000"/>
          <w:sz w:val="22"/>
          <w:szCs w:val="22"/>
        </w:rPr>
        <w:t>Fotocopia regolare titolo di soggiorno o altro idoneo titolo in caso di cittadini extra Unione europea;</w:t>
      </w:r>
    </w:p>
    <w:p w14:paraId="4B122CD0" w14:textId="77777777" w:rsidR="00231285" w:rsidRPr="00DB11D7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="Gill Sans Nova Light" w:hAnsi="Gill Sans Nova Light" w:cstheme="majorHAnsi"/>
          <w:color w:val="000000"/>
          <w:sz w:val="22"/>
          <w:szCs w:val="22"/>
        </w:rPr>
      </w:pPr>
      <w:r w:rsidRPr="00DB11D7">
        <w:rPr>
          <w:rFonts w:ascii="Gill Sans Nova Light" w:hAnsi="Gill Sans Nova Light" w:cstheme="majorHAnsi"/>
          <w:color w:val="000000"/>
          <w:sz w:val="22"/>
          <w:szCs w:val="22"/>
        </w:rPr>
        <w:t>Certificazione dello stato di disoccupazione;</w:t>
      </w:r>
    </w:p>
    <w:p w14:paraId="134E0274" w14:textId="77777777" w:rsidR="00231285" w:rsidRPr="00DB11D7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="Gill Sans Nova Light" w:hAnsi="Gill Sans Nova Light" w:cstheme="majorHAnsi"/>
          <w:color w:val="000000"/>
          <w:sz w:val="22"/>
          <w:szCs w:val="22"/>
        </w:rPr>
      </w:pPr>
      <w:r w:rsidRPr="00DB11D7">
        <w:rPr>
          <w:rFonts w:ascii="Gill Sans Nova Light" w:hAnsi="Gill Sans Nova Light" w:cstheme="majorHAnsi"/>
          <w:color w:val="000000"/>
          <w:sz w:val="22"/>
          <w:szCs w:val="22"/>
        </w:rPr>
        <w:t>Eventuale documentazione proveniente dalla Pubblica Amministrazione attestante lo stato di svantaggio (art. 4 comma 1 L. 381/91);</w:t>
      </w:r>
    </w:p>
    <w:p w14:paraId="32C0DC48" w14:textId="77777777" w:rsidR="00231285" w:rsidRPr="00DB11D7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="Gill Sans Nova Light" w:hAnsi="Gill Sans Nova Light" w:cstheme="majorHAnsi"/>
          <w:color w:val="000000"/>
          <w:sz w:val="22"/>
          <w:szCs w:val="22"/>
        </w:rPr>
      </w:pPr>
      <w:r w:rsidRPr="00DB11D7">
        <w:rPr>
          <w:rFonts w:ascii="Gill Sans Nova Light" w:hAnsi="Gill Sans Nova Light" w:cstheme="majorHAnsi"/>
          <w:color w:val="000000"/>
          <w:sz w:val="22"/>
          <w:szCs w:val="22"/>
        </w:rPr>
        <w:t>Domanda di adesione.</w:t>
      </w:r>
    </w:p>
    <w:bookmarkEnd w:id="0"/>
    <w:p w14:paraId="2BCF7C37" w14:textId="77777777" w:rsidR="00231285" w:rsidRPr="00DB11D7" w:rsidRDefault="00231285" w:rsidP="0023128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Chars="0" w:left="425" w:right="-4" w:firstLineChars="0" w:firstLine="0"/>
        <w:jc w:val="both"/>
        <w:rPr>
          <w:rFonts w:ascii="Gill Sans Nova Light" w:hAnsi="Gill Sans Nova Light" w:cstheme="majorHAnsi"/>
          <w:color w:val="000000"/>
          <w:sz w:val="22"/>
          <w:szCs w:val="22"/>
        </w:rPr>
      </w:pPr>
    </w:p>
    <w:p w14:paraId="5B1086F5" w14:textId="3655C160" w:rsidR="007B4EE5" w:rsidRPr="00DB11D7" w:rsidRDefault="00231285" w:rsidP="00860A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="Gill Sans Nova Light" w:hAnsi="Gill Sans Nova Light" w:cstheme="majorHAnsi"/>
          <w:color w:val="000000"/>
          <w:sz w:val="22"/>
          <w:szCs w:val="22"/>
        </w:rPr>
      </w:pPr>
      <w:r w:rsidRPr="00DB11D7">
        <w:rPr>
          <w:rFonts w:ascii="Gill Sans Nova Light" w:hAnsi="Gill Sans Nova Light" w:cstheme="majorHAnsi"/>
          <w:color w:val="000000"/>
          <w:sz w:val="22"/>
          <w:szCs w:val="22"/>
        </w:rPr>
        <w:t>L</w:t>
      </w:r>
      <w:r w:rsidRPr="00DB11D7">
        <w:rPr>
          <w:rFonts w:ascii="Gill Sans Nova Light" w:hAnsi="Gill Sans Nova Light" w:cstheme="majorHAnsi"/>
          <w:sz w:val="22"/>
          <w:szCs w:val="22"/>
        </w:rPr>
        <w:t>’</w:t>
      </w:r>
      <w:r w:rsidRPr="00DB11D7">
        <w:rPr>
          <w:rFonts w:ascii="Gill Sans Nova Light" w:hAnsi="Gill Sans Nova Light" w:cstheme="majorHAnsi"/>
          <w:color w:val="000000"/>
          <w:sz w:val="22"/>
          <w:szCs w:val="22"/>
        </w:rPr>
        <w:t>omessa presentazione della documentazione costituisce motivo di esclusione dal progetto.</w:t>
      </w:r>
    </w:p>
    <w:p w14:paraId="16DA24A0" w14:textId="77777777" w:rsidR="00D2143D" w:rsidRPr="00DB11D7" w:rsidRDefault="00D2143D" w:rsidP="00860A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="Gill Sans Nova Light" w:hAnsi="Gill Sans Nova Light" w:cstheme="majorHAnsi"/>
          <w:color w:val="000000"/>
          <w:sz w:val="22"/>
          <w:szCs w:val="22"/>
        </w:rPr>
      </w:pPr>
    </w:p>
    <w:p w14:paraId="23C7761E" w14:textId="77777777" w:rsidR="00F90B5A" w:rsidRPr="00DB11D7" w:rsidRDefault="00F90B5A" w:rsidP="00860A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="Gill Sans Nova Light" w:hAnsi="Gill Sans Nova Light" w:cstheme="majorHAnsi"/>
          <w:color w:val="000000"/>
          <w:sz w:val="22"/>
          <w:szCs w:val="22"/>
        </w:rPr>
      </w:pPr>
    </w:p>
    <w:p w14:paraId="777E8ADF" w14:textId="77777777" w:rsidR="00860AB5" w:rsidRPr="00DB11D7" w:rsidRDefault="00860AB5" w:rsidP="00860A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="Gill Sans Nova Light" w:hAnsi="Gill Sans Nova Light" w:cstheme="majorHAnsi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2"/>
        <w:gridCol w:w="23"/>
        <w:gridCol w:w="3382"/>
        <w:gridCol w:w="3812"/>
        <w:gridCol w:w="34"/>
      </w:tblGrid>
      <w:tr w:rsidR="00231285" w:rsidRPr="00DB11D7" w14:paraId="05556E51" w14:textId="77777777" w:rsidTr="00231285">
        <w:trPr>
          <w:trHeight w:val="310"/>
        </w:trPr>
        <w:tc>
          <w:tcPr>
            <w:tcW w:w="1028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601CE544" w14:textId="77777777" w:rsidR="00231285" w:rsidRPr="00DB11D7" w:rsidRDefault="00231285" w:rsidP="00E6539D">
            <w:pPr>
              <w:pStyle w:val="Standarduser"/>
              <w:shd w:val="clear" w:color="auto" w:fill="DDDDD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center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b/>
                <w:sz w:val="22"/>
                <w:szCs w:val="22"/>
              </w:rPr>
              <w:t>DATI ANAGRAFICI / OCCUPAZIONALI</w:t>
            </w: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4F943F83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hAnsi="Gill Sans Nova Light" w:cstheme="majorHAnsi"/>
              </w:rPr>
            </w:pPr>
          </w:p>
        </w:tc>
      </w:tr>
      <w:tr w:rsidR="00231285" w:rsidRPr="00DB11D7" w14:paraId="10309102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75D837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>Cognome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F4980F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  <w:p w14:paraId="5A7A6EBC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25F702BB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</w:tr>
      <w:tr w:rsidR="00231285" w:rsidRPr="00DB11D7" w14:paraId="3F1F2542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37C1BC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>Nome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20101221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  <w:p w14:paraId="239444BF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A1E152D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</w:tr>
      <w:tr w:rsidR="00231285" w:rsidRPr="00DB11D7" w14:paraId="6AA57454" w14:textId="77777777" w:rsidTr="00231285">
        <w:trPr>
          <w:trHeight w:val="472"/>
        </w:trPr>
        <w:tc>
          <w:tcPr>
            <w:tcW w:w="3072" w:type="dxa"/>
            <w:tcBorders>
              <w:left w:val="single" w:sz="2" w:space="0" w:color="000000"/>
              <w:bottom w:val="single" w:sz="1" w:space="0" w:color="000000"/>
            </w:tcBorders>
            <w:vAlign w:val="center"/>
          </w:tcPr>
          <w:p w14:paraId="28E51A83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bCs/>
                <w:sz w:val="22"/>
                <w:szCs w:val="22"/>
              </w:rPr>
              <w:t>Data di nascita</w:t>
            </w:r>
          </w:p>
          <w:p w14:paraId="7836DCA4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="Gill Sans Nova Light" w:eastAsia="Calibri" w:hAnsi="Gill Sans Nova Light" w:cstheme="majorHAnsi"/>
                <w:bCs/>
                <w:sz w:val="16"/>
                <w:szCs w:val="16"/>
              </w:rPr>
            </w:pPr>
          </w:p>
        </w:tc>
        <w:tc>
          <w:tcPr>
            <w:tcW w:w="3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BB8399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="Gill Sans Nova Light" w:eastAsia="Calibri" w:hAnsi="Gill Sans Nova Light" w:cstheme="majorHAnsi"/>
                <w:bCs/>
                <w:sz w:val="22"/>
                <w:szCs w:val="22"/>
              </w:rPr>
            </w:pPr>
          </w:p>
          <w:p w14:paraId="13B486E3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  <w:tc>
          <w:tcPr>
            <w:tcW w:w="3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46A880" w14:textId="33EC8086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</w:p>
        </w:tc>
        <w:tc>
          <w:tcPr>
            <w:tcW w:w="34" w:type="dxa"/>
            <w:tcBorders>
              <w:left w:val="single" w:sz="2" w:space="0" w:color="000000"/>
            </w:tcBorders>
          </w:tcPr>
          <w:p w14:paraId="68BB0B18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hAnsi="Gill Sans Nova Light" w:cstheme="majorHAnsi"/>
                <w:b/>
                <w:sz w:val="22"/>
                <w:szCs w:val="22"/>
                <w:u w:val="single"/>
                <w:lang w:eastAsia="ar-SA"/>
              </w:rPr>
            </w:pPr>
          </w:p>
        </w:tc>
      </w:tr>
      <w:tr w:rsidR="00231285" w:rsidRPr="00DB11D7" w14:paraId="0CE4C5EF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6CA7D5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>Luogo di nascita</w:t>
            </w:r>
          </w:p>
        </w:tc>
        <w:tc>
          <w:tcPr>
            <w:tcW w:w="7217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6F971B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  <w:p w14:paraId="7304C2E5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18B5AE19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</w:tr>
      <w:tr w:rsidR="00231285" w:rsidRPr="00DB11D7" w14:paraId="759D78B7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8A14ED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>Codice fiscale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519D4B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  <w:p w14:paraId="690C0DE0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E7D3D18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</w:tr>
      <w:tr w:rsidR="00231285" w:rsidRPr="00DB11D7" w14:paraId="01789987" w14:textId="77777777" w:rsidTr="00231285">
        <w:trPr>
          <w:cantSplit/>
        </w:trPr>
        <w:tc>
          <w:tcPr>
            <w:tcW w:w="30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2CEAC2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>Cittadinanza</w:t>
            </w:r>
          </w:p>
          <w:p w14:paraId="1736EC12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="Gill Sans Nova Light" w:eastAsia="Calibri" w:hAnsi="Gill Sans Nova Light" w:cstheme="majorHAnsi"/>
                <w:sz w:val="18"/>
                <w:szCs w:val="18"/>
              </w:rPr>
            </w:pPr>
          </w:p>
          <w:p w14:paraId="310B2EFB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160EC1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="Gill Sans Nova Light" w:eastAsia="Calibri" w:hAnsi="Gill Sans Nova Light" w:cstheme="majorHAnsi"/>
                <w:sz w:val="18"/>
                <w:szCs w:val="18"/>
              </w:rPr>
            </w:pPr>
          </w:p>
          <w:p w14:paraId="0A40C51A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i/>
                <w:iCs/>
                <w:sz w:val="18"/>
                <w:szCs w:val="18"/>
              </w:rPr>
              <w:t>(indicare la cittadinanza posseduta)</w:t>
            </w:r>
            <w:r w:rsidRPr="00DB11D7">
              <w:rPr>
                <w:rFonts w:ascii="Gill Sans Nova Light" w:eastAsia="Calibri" w:hAnsi="Gill Sans Nova Light" w:cstheme="majorHAnsi"/>
                <w:sz w:val="18"/>
                <w:szCs w:val="18"/>
              </w:rPr>
              <w:t xml:space="preserve"> ______________________________________</w:t>
            </w:r>
          </w:p>
          <w:p w14:paraId="71D638C1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424C3ACD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</w:tr>
      <w:tr w:rsidR="00231285" w:rsidRPr="00DB11D7" w14:paraId="4A7A8CDC" w14:textId="77777777" w:rsidTr="00231285">
        <w:trPr>
          <w:cantSplit/>
        </w:trPr>
        <w:tc>
          <w:tcPr>
            <w:tcW w:w="307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A6755C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hAnsi="Gill Sans Nova Light" w:cstheme="majorHAnsi"/>
              </w:rPr>
            </w:pP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F10F6F" w14:textId="77777777" w:rsidR="00231285" w:rsidRPr="00DB11D7" w:rsidRDefault="00231285" w:rsidP="00E6539D">
            <w:pPr>
              <w:pStyle w:val="Standard"/>
              <w:autoSpaceDE w:val="0"/>
              <w:snapToGrid w:val="0"/>
              <w:spacing w:line="276" w:lineRule="auto"/>
              <w:ind w:left="0" w:hanging="2"/>
              <w:rPr>
                <w:rFonts w:ascii="Gill Sans Nova Light" w:eastAsia="Calibri" w:hAnsi="Gill Sans Nova Light" w:cstheme="majorHAnsi"/>
                <w:sz w:val="21"/>
                <w:szCs w:val="21"/>
              </w:rPr>
            </w:pPr>
          </w:p>
          <w:p w14:paraId="70E9DF77" w14:textId="77777777" w:rsidR="00231285" w:rsidRPr="00DB11D7" w:rsidRDefault="00231285" w:rsidP="00E6539D">
            <w:pPr>
              <w:pStyle w:val="Standard"/>
              <w:autoSpaceDE w:val="0"/>
              <w:spacing w:line="276" w:lineRule="auto"/>
              <w:ind w:left="0"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sz w:val="21"/>
                <w:szCs w:val="21"/>
              </w:rPr>
              <w:t>Nel caso si possieda una cittadinanza non italiana indicare</w:t>
            </w:r>
          </w:p>
          <w:p w14:paraId="572EBB06" w14:textId="77777777" w:rsidR="00231285" w:rsidRPr="00DB11D7" w:rsidRDefault="00231285" w:rsidP="00E6539D">
            <w:pPr>
              <w:pStyle w:val="Standard"/>
              <w:autoSpaceDE w:val="0"/>
              <w:spacing w:line="276" w:lineRule="auto"/>
              <w:ind w:left="0"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sz w:val="21"/>
                <w:szCs w:val="21"/>
              </w:rPr>
              <w:t>&gt;&gt; da quanti anni risiede in Italia: n. anni  ____________________________</w:t>
            </w:r>
          </w:p>
          <w:p w14:paraId="36C9AEDF" w14:textId="77777777" w:rsidR="00231285" w:rsidRPr="00DB11D7" w:rsidRDefault="00231285" w:rsidP="00E6539D">
            <w:pPr>
              <w:pStyle w:val="Standard"/>
              <w:autoSpaceDE w:val="0"/>
              <w:ind w:left="0"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sz w:val="21"/>
                <w:szCs w:val="21"/>
              </w:rPr>
              <w:t>&gt;&gt; se è in possesso di una certificazione di competenza linguistica italiana</w:t>
            </w:r>
          </w:p>
          <w:p w14:paraId="724664BF" w14:textId="53CB0A6F" w:rsidR="00231285" w:rsidRPr="00DB11D7" w:rsidRDefault="00F90B5A" w:rsidP="00E6539D">
            <w:pPr>
              <w:pStyle w:val="Standard"/>
              <w:autoSpaceDE w:val="0"/>
              <w:ind w:left="0"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="00231285" w:rsidRPr="00DB11D7">
              <w:rPr>
                <w:rFonts w:ascii="Gill Sans Nova Light" w:eastAsia="Calibri" w:hAnsi="Gill Sans Nova Light" w:cstheme="majorHAnsi"/>
                <w:sz w:val="21"/>
                <w:szCs w:val="21"/>
              </w:rPr>
              <w:t xml:space="preserve"> Si    </w:t>
            </w: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="00231285"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t xml:space="preserve"> N</w:t>
            </w:r>
            <w:r w:rsidR="00231285" w:rsidRPr="00DB11D7">
              <w:rPr>
                <w:rFonts w:ascii="Gill Sans Nova Light" w:eastAsia="Calibri" w:hAnsi="Gill Sans Nova Light" w:cstheme="majorHAnsi"/>
                <w:sz w:val="21"/>
                <w:szCs w:val="21"/>
              </w:rPr>
              <w:t>o Tipologia_______________________________________</w:t>
            </w:r>
          </w:p>
          <w:p w14:paraId="1193D505" w14:textId="77777777" w:rsidR="00231285" w:rsidRPr="00DB11D7" w:rsidRDefault="00231285" w:rsidP="00E6539D">
            <w:pPr>
              <w:pStyle w:val="Standard"/>
              <w:autoSpaceDE w:val="0"/>
              <w:ind w:left="0"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sz w:val="21"/>
                <w:szCs w:val="21"/>
              </w:rPr>
              <w:t>&gt;&gt; ha svolto altri corsi in Italia. Se sì indicare tipologia ______________________________________________________________</w:t>
            </w:r>
          </w:p>
          <w:p w14:paraId="6F5FEE5D" w14:textId="77777777" w:rsidR="00231285" w:rsidRPr="00DB11D7" w:rsidRDefault="00231285" w:rsidP="00E6539D">
            <w:pPr>
              <w:pStyle w:val="Standard"/>
              <w:autoSpaceDE w:val="0"/>
              <w:ind w:left="0" w:hanging="2"/>
              <w:rPr>
                <w:rFonts w:ascii="Gill Sans Nova Light" w:eastAsia="Calibri" w:hAnsi="Gill Sans Nova Light" w:cstheme="majorHAnsi"/>
                <w:sz w:val="21"/>
                <w:szCs w:val="21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4E4865E9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eastAsia="Calibri" w:hAnsi="Gill Sans Nova Light" w:cstheme="majorHAnsi"/>
                <w:sz w:val="21"/>
                <w:szCs w:val="21"/>
              </w:rPr>
            </w:pPr>
          </w:p>
        </w:tc>
      </w:tr>
      <w:tr w:rsidR="00231285" w:rsidRPr="00DB11D7" w14:paraId="4BF3718C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7ABF5E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bCs/>
                <w:sz w:val="22"/>
                <w:szCs w:val="22"/>
              </w:rPr>
              <w:t xml:space="preserve">Residenza </w:t>
            </w:r>
            <w:r w:rsidRPr="00DB11D7">
              <w:rPr>
                <w:rFonts w:ascii="Gill Sans Nova Light" w:eastAsia="Calibri" w:hAnsi="Gill Sans Nova Light" w:cstheme="majorHAnsi"/>
                <w:sz w:val="20"/>
                <w:szCs w:val="20"/>
              </w:rPr>
              <w:t>(indirizzo completo)</w:t>
            </w:r>
          </w:p>
          <w:p w14:paraId="320C651F" w14:textId="77777777" w:rsidR="00231285" w:rsidRPr="00DB11D7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="Gill Sans Nova Light" w:eastAsia="Calibri" w:hAnsi="Gill Sans Nova Light" w:cstheme="majorHAnsi"/>
                <w:bCs/>
                <w:sz w:val="16"/>
                <w:szCs w:val="16"/>
              </w:rPr>
            </w:pP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90264A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="Gill Sans Nova Light" w:eastAsia="Calibri" w:hAnsi="Gill Sans Nova Light" w:cstheme="majorHAnsi"/>
                <w:bCs/>
                <w:sz w:val="22"/>
                <w:szCs w:val="22"/>
              </w:rPr>
            </w:pPr>
          </w:p>
          <w:p w14:paraId="5519980F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51EB539C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</w:tr>
      <w:tr w:rsidR="00231285" w:rsidRPr="00DB11D7" w14:paraId="46399F18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57D496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bCs/>
                <w:sz w:val="22"/>
                <w:szCs w:val="22"/>
              </w:rPr>
              <w:t xml:space="preserve">Domicilio </w:t>
            </w:r>
            <w:r w:rsidRPr="00DB11D7">
              <w:rPr>
                <w:rFonts w:ascii="Gill Sans Nova Light" w:eastAsia="Calibri" w:hAnsi="Gill Sans Nova Light" w:cstheme="majorHAnsi"/>
                <w:sz w:val="20"/>
                <w:szCs w:val="20"/>
              </w:rPr>
              <w:t>(indirizzo completo)</w:t>
            </w:r>
          </w:p>
          <w:p w14:paraId="25835855" w14:textId="77777777" w:rsidR="00231285" w:rsidRPr="00DB11D7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="Gill Sans Nova Light" w:eastAsia="Calibri" w:hAnsi="Gill Sans Nova Light" w:cstheme="majorHAnsi"/>
                <w:bCs/>
                <w:sz w:val="16"/>
                <w:szCs w:val="16"/>
              </w:rPr>
            </w:pP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E0868D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="Gill Sans Nova Light" w:eastAsia="Calibri" w:hAnsi="Gill Sans Nova Light" w:cstheme="majorHAnsi"/>
                <w:bCs/>
                <w:sz w:val="22"/>
                <w:szCs w:val="22"/>
              </w:rPr>
            </w:pPr>
          </w:p>
          <w:p w14:paraId="5296A89C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78CF5D42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</w:tr>
      <w:tr w:rsidR="00231285" w:rsidRPr="00DB11D7" w14:paraId="7ABAC58C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9927C6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>N. Telefono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97986B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  <w:p w14:paraId="2BBF1145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5C065A15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</w:tr>
      <w:tr w:rsidR="00231285" w:rsidRPr="00DB11D7" w14:paraId="7FBD0C80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39779B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>N. Cellulare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AE56F1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  <w:p w14:paraId="704A2906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6814C456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</w:tr>
      <w:tr w:rsidR="00231285" w:rsidRPr="00DB11D7" w14:paraId="13CC3935" w14:textId="77777777" w:rsidTr="00231285">
        <w:trPr>
          <w:trHeight w:val="441"/>
        </w:trPr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9594F8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>Indirizzo e-mail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80BB59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  <w:p w14:paraId="58A00339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DA87CE6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</w:tr>
      <w:tr w:rsidR="00231285" w:rsidRPr="00DB11D7" w14:paraId="4CDA5BB2" w14:textId="77777777" w:rsidTr="00231285">
        <w:trPr>
          <w:trHeight w:val="507"/>
        </w:trPr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BB5BD5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 xml:space="preserve">Titolo di studio 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BEA8FC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  <w:p w14:paraId="5F65A4A3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5969D9EE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</w:tr>
      <w:tr w:rsidR="00231285" w:rsidRPr="00DB11D7" w14:paraId="14C2FD3E" w14:textId="77777777" w:rsidTr="00231285">
        <w:trPr>
          <w:trHeight w:val="559"/>
        </w:trPr>
        <w:tc>
          <w:tcPr>
            <w:tcW w:w="3072" w:type="dxa"/>
            <w:tcBorders>
              <w:left w:val="single" w:sz="1" w:space="0" w:color="000000"/>
            </w:tcBorders>
            <w:vAlign w:val="center"/>
          </w:tcPr>
          <w:p w14:paraId="6FFCAC81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>Altri titoli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</w:tcBorders>
            <w:vAlign w:val="center"/>
          </w:tcPr>
          <w:p w14:paraId="4B72BFD5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C3628AC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</w:tr>
      <w:tr w:rsidR="00231285" w:rsidRPr="00DB11D7" w14:paraId="5AC7519A" w14:textId="77777777" w:rsidTr="00231285">
        <w:tblPrEx>
          <w:tblCellMar>
            <w:left w:w="10" w:type="dxa"/>
            <w:right w:w="10" w:type="dxa"/>
          </w:tblCellMar>
        </w:tblPrEx>
        <w:trPr>
          <w:trHeight w:hRule="exact" w:val="3547"/>
        </w:trPr>
        <w:tc>
          <w:tcPr>
            <w:tcW w:w="3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79F430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hAnsi="Gill Sans Nova Light" w:cstheme="majorHAnsi"/>
              </w:rPr>
              <w:t>Altri percorsi formativi</w:t>
            </w:r>
          </w:p>
        </w:tc>
        <w:tc>
          <w:tcPr>
            <w:tcW w:w="7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EB8A1" w14:textId="28731E21" w:rsidR="00231285" w:rsidRPr="00DB11D7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Calibri" w:hAnsi="Gill Sans Nova Light" w:cstheme="majorHAnsi"/>
                <w:b/>
                <w:bCs/>
                <w:sz w:val="22"/>
                <w:szCs w:val="22"/>
              </w:rPr>
            </w:pPr>
            <w:r w:rsidRPr="00DB11D7">
              <w:rPr>
                <w:rFonts w:ascii="Gill Sans Nova Light" w:eastAsia="Calibri" w:hAnsi="Gill Sans Nova Light" w:cstheme="majorHAnsi"/>
                <w:b/>
                <w:bCs/>
                <w:sz w:val="22"/>
                <w:szCs w:val="22"/>
              </w:rPr>
              <w:t>Ha frequentato un percorso LPU 202</w:t>
            </w:r>
            <w:r w:rsidR="00D2143D" w:rsidRPr="00DB11D7">
              <w:rPr>
                <w:rFonts w:ascii="Gill Sans Nova Light" w:eastAsia="Calibri" w:hAnsi="Gill Sans Nova Light" w:cstheme="majorHAnsi"/>
                <w:b/>
                <w:bCs/>
                <w:sz w:val="22"/>
                <w:szCs w:val="22"/>
              </w:rPr>
              <w:t>3/2024</w:t>
            </w:r>
            <w:r w:rsidRPr="00DB11D7">
              <w:rPr>
                <w:rFonts w:ascii="Gill Sans Nova Light" w:eastAsia="Calibri" w:hAnsi="Gill Sans Nova Light" w:cstheme="majorHAnsi"/>
                <w:b/>
                <w:bCs/>
                <w:sz w:val="22"/>
                <w:szCs w:val="22"/>
              </w:rPr>
              <w:t xml:space="preserve"> di cui alla DGR </w:t>
            </w:r>
            <w:r w:rsidR="00D2143D" w:rsidRPr="00DB11D7">
              <w:rPr>
                <w:rFonts w:ascii="Gill Sans Nova Light" w:eastAsia="Calibri" w:hAnsi="Gill Sans Nova Light" w:cstheme="majorHAnsi"/>
                <w:b/>
                <w:bCs/>
                <w:sz w:val="22"/>
                <w:szCs w:val="22"/>
              </w:rPr>
              <w:t>827/2023</w:t>
            </w:r>
            <w:r w:rsidRPr="00DB11D7">
              <w:rPr>
                <w:rFonts w:ascii="Gill Sans Nova Light" w:eastAsia="Calibri" w:hAnsi="Gill Sans Nova Light" w:cstheme="majorHAnsi"/>
                <w:b/>
                <w:bCs/>
                <w:sz w:val="22"/>
                <w:szCs w:val="22"/>
              </w:rPr>
              <w:t>?</w:t>
            </w:r>
          </w:p>
          <w:p w14:paraId="317DE24A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b/>
                <w:bCs/>
                <w:sz w:val="22"/>
                <w:szCs w:val="22"/>
              </w:rPr>
              <w:t>Se sì, presso quale Comune?</w:t>
            </w:r>
          </w:p>
          <w:p w14:paraId="455EF6A4" w14:textId="2F5C170C" w:rsidR="00231285" w:rsidRPr="00DB11D7" w:rsidRDefault="00F90B5A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="00231285" w:rsidRPr="00DB11D7">
              <w:rPr>
                <w:rFonts w:ascii="Gill Sans Nova Light" w:hAnsi="Gill Sans Nova Light" w:cstheme="majorHAnsi"/>
                <w:sz w:val="22"/>
                <w:szCs w:val="22"/>
              </w:rPr>
              <w:t>sì   Comune di………..……………….</w:t>
            </w:r>
          </w:p>
          <w:p w14:paraId="6728CF89" w14:textId="7AECEF36" w:rsidR="00231285" w:rsidRPr="00DB11D7" w:rsidRDefault="00F90B5A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="00231285" w:rsidRPr="00DB11D7">
              <w:rPr>
                <w:rFonts w:ascii="Gill Sans Nova Light" w:hAnsi="Gill Sans Nova Light" w:cstheme="majorHAnsi"/>
                <w:sz w:val="22"/>
                <w:szCs w:val="22"/>
              </w:rPr>
              <w:t>no</w:t>
            </w:r>
          </w:p>
          <w:p w14:paraId="23AEB26F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>Ha svolto - negli ultimi 2 anni - altri percorsi formativi o  di tirocinio?</w:t>
            </w:r>
          </w:p>
          <w:p w14:paraId="000002E0" w14:textId="6EA1F23C" w:rsidR="00231285" w:rsidRPr="00DB11D7" w:rsidRDefault="00F90B5A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="00231285" w:rsidRPr="00DB11D7">
              <w:rPr>
                <w:rFonts w:ascii="Gill Sans Nova Light" w:hAnsi="Gill Sans Nova Light" w:cstheme="majorHAnsi"/>
                <w:sz w:val="22"/>
                <w:szCs w:val="22"/>
              </w:rPr>
              <w:t>sì   Periodo (</w:t>
            </w:r>
            <w:proofErr w:type="spellStart"/>
            <w:r w:rsidR="00231285" w:rsidRPr="00DB11D7">
              <w:rPr>
                <w:rFonts w:ascii="Gill Sans Nova Light" w:hAnsi="Gill Sans Nova Light" w:cstheme="majorHAnsi"/>
                <w:sz w:val="22"/>
                <w:szCs w:val="22"/>
              </w:rPr>
              <w:t>mese+anno</w:t>
            </w:r>
            <w:proofErr w:type="spellEnd"/>
            <w:r w:rsidR="00231285" w:rsidRPr="00DB11D7">
              <w:rPr>
                <w:rFonts w:ascii="Gill Sans Nova Light" w:hAnsi="Gill Sans Nova Light" w:cstheme="majorHAnsi"/>
                <w:sz w:val="22"/>
                <w:szCs w:val="22"/>
              </w:rPr>
              <w:t>)………………. Durata (ore/mesi)…………</w:t>
            </w:r>
            <w:r w:rsidR="00231285" w:rsidRPr="00DB11D7">
              <w:rPr>
                <w:rFonts w:ascii="Gill Sans Nova Light" w:hAnsi="Gill Sans Nova Light" w:cstheme="majorHAnsi"/>
                <w:sz w:val="22"/>
                <w:szCs w:val="22"/>
              </w:rPr>
              <w:t></w:t>
            </w:r>
          </w:p>
          <w:p w14:paraId="1B7B07D8" w14:textId="04F3996E" w:rsidR="00231285" w:rsidRPr="00DB11D7" w:rsidRDefault="00F90B5A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="00231285" w:rsidRPr="00DB11D7">
              <w:rPr>
                <w:rFonts w:ascii="Gill Sans Nova Light" w:hAnsi="Gill Sans Nova Light" w:cstheme="majorHAnsi"/>
                <w:sz w:val="22"/>
                <w:szCs w:val="22"/>
              </w:rPr>
              <w:t>no</w:t>
            </w:r>
          </w:p>
          <w:p w14:paraId="228924D7" w14:textId="630335D5" w:rsidR="00231285" w:rsidRPr="00DB11D7" w:rsidRDefault="00DB11D7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  <w:b/>
                <w:bCs/>
                <w:sz w:val="22"/>
                <w:szCs w:val="22"/>
              </w:rPr>
            </w:pPr>
            <w:r>
              <w:rPr>
                <w:rFonts w:ascii="Gill Sans Nova Light" w:hAnsi="Gill Sans Nova Light" w:cstheme="majorHAnsi"/>
                <w:b/>
                <w:bCs/>
                <w:sz w:val="22"/>
                <w:szCs w:val="22"/>
              </w:rPr>
              <w:t>s</w:t>
            </w:r>
            <w:r w:rsidR="00231285" w:rsidRPr="00DB11D7">
              <w:rPr>
                <w:rFonts w:ascii="Gill Sans Nova Light" w:hAnsi="Gill Sans Nova Light" w:cstheme="majorHAnsi"/>
                <w:b/>
                <w:bCs/>
                <w:sz w:val="22"/>
                <w:szCs w:val="22"/>
              </w:rPr>
              <w:t>ta frequentando o è stato selezionato per altri percorsi del PR FSE + 2021-2027 o altri progetti di politica attiva finanziati da Regione Veneto</w:t>
            </w:r>
            <w:r w:rsidR="00D2143D" w:rsidRPr="00DB11D7">
              <w:rPr>
                <w:rFonts w:ascii="Gill Sans Nova Light" w:hAnsi="Gill Sans Nova Light" w:cstheme="majorHAnsi"/>
                <w:b/>
                <w:bCs/>
                <w:sz w:val="22"/>
                <w:szCs w:val="22"/>
              </w:rPr>
              <w:t xml:space="preserve"> (GOL-Work Experience-Passi-Giovani Energie, altro)</w:t>
            </w:r>
            <w:r w:rsidR="00231285" w:rsidRPr="00DB11D7">
              <w:rPr>
                <w:rFonts w:ascii="Gill Sans Nova Light" w:hAnsi="Gill Sans Nova Light" w:cstheme="majorHAnsi"/>
                <w:b/>
                <w:bCs/>
                <w:sz w:val="22"/>
                <w:szCs w:val="22"/>
              </w:rPr>
              <w:t>?</w:t>
            </w:r>
          </w:p>
          <w:p w14:paraId="223C1E08" w14:textId="0FFB433B" w:rsidR="00231285" w:rsidRPr="00DB11D7" w:rsidRDefault="00F90B5A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="00231285" w:rsidRPr="00DB11D7">
              <w:rPr>
                <w:rFonts w:ascii="Gill Sans Nova Light" w:hAnsi="Gill Sans Nova Light" w:cstheme="majorHAnsi"/>
                <w:sz w:val="22"/>
                <w:szCs w:val="22"/>
              </w:rPr>
              <w:t xml:space="preserve">sì   </w:t>
            </w: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="00231285" w:rsidRPr="00DB11D7">
              <w:rPr>
                <w:rFonts w:ascii="Gill Sans Nova Light" w:hAnsi="Gill Sans Nova Light" w:cstheme="majorHAnsi"/>
                <w:sz w:val="22"/>
                <w:szCs w:val="22"/>
              </w:rPr>
              <w:t>no</w:t>
            </w:r>
          </w:p>
          <w:p w14:paraId="04E351EE" w14:textId="7758E1E2" w:rsidR="00231285" w:rsidRPr="00DB11D7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  <w:p w14:paraId="1FCAC95E" w14:textId="77777777" w:rsidR="00231285" w:rsidRPr="00DB11D7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Wingdings" w:hAnsi="Gill Sans Nova Light" w:cstheme="majorHAnsi"/>
                <w:sz w:val="22"/>
                <w:szCs w:val="22"/>
              </w:rPr>
              <w:t></w:t>
            </w:r>
            <w:r w:rsidRPr="00DB11D7">
              <w:rPr>
                <w:rFonts w:ascii="Gill Sans Nova Light" w:hAnsi="Gill Sans Nova Light" w:cstheme="majorHAnsi"/>
                <w:sz w:val="22"/>
                <w:szCs w:val="22"/>
              </w:rPr>
              <w:t>no</w:t>
            </w:r>
          </w:p>
          <w:p w14:paraId="0256FEE9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  <w:b/>
                <w:bCs/>
              </w:rPr>
            </w:pPr>
          </w:p>
          <w:p w14:paraId="5E7DE9F7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Wingdings" w:hAnsi="Gill Sans Nova Light" w:cstheme="majorHAnsi"/>
                <w:sz w:val="22"/>
                <w:szCs w:val="22"/>
              </w:rPr>
              <w:t></w:t>
            </w:r>
            <w:r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 xml:space="preserve"> </w:t>
            </w:r>
            <w:r w:rsidRPr="00DB11D7">
              <w:rPr>
                <w:rFonts w:ascii="Gill Sans Nova Light" w:hAnsi="Gill Sans Nova Light" w:cstheme="majorHAnsi"/>
                <w:sz w:val="22"/>
                <w:szCs w:val="22"/>
              </w:rPr>
              <w:t xml:space="preserve">sì    </w:t>
            </w:r>
            <w:r w:rsidRPr="00DB11D7">
              <w:rPr>
                <w:rFonts w:ascii="Gill Sans Nova Light" w:hAnsi="Gill Sans Nova Light" w:cstheme="majorHAnsi"/>
                <w:sz w:val="22"/>
                <w:szCs w:val="22"/>
              </w:rPr>
              <w:t>no</w:t>
            </w:r>
          </w:p>
          <w:p w14:paraId="1F8580DA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hAnsi="Gill Sans Nova Light" w:cstheme="majorHAnsi"/>
                <w:sz w:val="22"/>
                <w:szCs w:val="22"/>
              </w:rPr>
              <w:t xml:space="preserve">Indichi la tipologia di percorso/i  </w:t>
            </w:r>
          </w:p>
          <w:p w14:paraId="5FACE6B0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  <w:sz w:val="22"/>
                <w:szCs w:val="22"/>
              </w:rPr>
            </w:pPr>
            <w:r w:rsidRPr="00DB11D7">
              <w:rPr>
                <w:rFonts w:ascii="Gill Sans Nova Light" w:hAnsi="Gill Sans Nova Light" w:cstheme="majorHAnsi"/>
                <w:sz w:val="22"/>
                <w:szCs w:val="22"/>
              </w:rPr>
              <w:t>Indichi l’ente presso il quale si è iscritto</w:t>
            </w:r>
          </w:p>
          <w:p w14:paraId="071AD052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</w:p>
          <w:p w14:paraId="2AB6A039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  <w:sz w:val="22"/>
                <w:szCs w:val="22"/>
              </w:rPr>
            </w:pPr>
          </w:p>
          <w:p w14:paraId="3B2D7AA8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</w:tr>
    </w:tbl>
    <w:p w14:paraId="2ABFABF5" w14:textId="77777777" w:rsidR="00231285" w:rsidRPr="00DB11D7" w:rsidRDefault="00231285" w:rsidP="0023128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="Gill Sans Nova Light" w:hAnsi="Gill Sans Nova Light" w:cstheme="majorHAnsi"/>
          <w:sz w:val="22"/>
          <w:szCs w:val="22"/>
          <w:highlight w:val="yellow"/>
        </w:rPr>
      </w:pPr>
    </w:p>
    <w:p w14:paraId="2F381B06" w14:textId="0D3519B4" w:rsidR="00231285" w:rsidRPr="00DB11D7" w:rsidRDefault="00231285">
      <w:pPr>
        <w:spacing w:line="240" w:lineRule="auto"/>
        <w:ind w:leftChars="0" w:left="0" w:firstLineChars="0"/>
        <w:textDirection w:val="lrTb"/>
        <w:textAlignment w:val="auto"/>
        <w:outlineLvl w:val="9"/>
        <w:rPr>
          <w:rFonts w:ascii="Gill Sans Nova Light" w:hAnsi="Gill Sans Nova Light" w:cstheme="majorHAnsi"/>
          <w:b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07"/>
        <w:gridCol w:w="7172"/>
      </w:tblGrid>
      <w:tr w:rsidR="00231285" w:rsidRPr="00DB11D7" w14:paraId="19FF0D3B" w14:textId="77777777" w:rsidTr="00231285">
        <w:trPr>
          <w:trHeight w:val="310"/>
          <w:tblHeader/>
        </w:trPr>
        <w:tc>
          <w:tcPr>
            <w:tcW w:w="100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  <w:vAlign w:val="center"/>
          </w:tcPr>
          <w:p w14:paraId="1671776B" w14:textId="77777777" w:rsidR="00231285" w:rsidRPr="00DB11D7" w:rsidRDefault="00231285" w:rsidP="00E6539D">
            <w:pPr>
              <w:pStyle w:val="Standarduser"/>
              <w:shd w:val="clear" w:color="auto" w:fill="DDDDD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center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b/>
                <w:sz w:val="22"/>
                <w:szCs w:val="22"/>
              </w:rPr>
              <w:t>DATI ANAGRAFICI / OCCUPAZIONALI</w:t>
            </w:r>
          </w:p>
        </w:tc>
      </w:tr>
      <w:tr w:rsidR="00231285" w:rsidRPr="00DB11D7" w14:paraId="782E9F14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54"/>
        </w:trPr>
        <w:tc>
          <w:tcPr>
            <w:tcW w:w="29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AB3D3D" w14:textId="77777777" w:rsidR="00231285" w:rsidRPr="00DB11D7" w:rsidRDefault="00231285" w:rsidP="00E6539D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0"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color w:val="000000"/>
                <w:sz w:val="22"/>
                <w:szCs w:val="22"/>
              </w:rPr>
              <w:t>Stato di disoccupazione alla</w:t>
            </w:r>
          </w:p>
          <w:p w14:paraId="0C593ED4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color w:val="000000"/>
                <w:sz w:val="22"/>
                <w:szCs w:val="22"/>
              </w:rPr>
              <w:t>data di presentazione della</w:t>
            </w:r>
          </w:p>
          <w:p w14:paraId="56CC138C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color w:val="000000"/>
                <w:sz w:val="22"/>
                <w:szCs w:val="22"/>
              </w:rPr>
              <w:t>candidatura (D.Lgs. 150/15)</w:t>
            </w:r>
          </w:p>
        </w:tc>
        <w:tc>
          <w:tcPr>
            <w:tcW w:w="717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6E16B51A" w14:textId="661C544C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color w:val="000000"/>
                <w:sz w:val="22"/>
                <w:szCs w:val="22"/>
              </w:rPr>
              <w:t xml:space="preserve">in stato di disoccupazione   </w:t>
            </w:r>
            <w:r w:rsidRPr="00DB11D7">
              <w:rPr>
                <w:rFonts w:ascii="Gill Sans Nova Light" w:eastAsia="Wingdings" w:hAnsi="Gill Sans Nova Light" w:cstheme="majorHAnsi"/>
                <w:color w:val="000000"/>
                <w:sz w:val="22"/>
                <w:szCs w:val="22"/>
              </w:rPr>
              <w:t></w:t>
            </w:r>
            <w:r w:rsidR="00F90B5A"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Pr="00DB11D7">
              <w:rPr>
                <w:rFonts w:ascii="Gill Sans Nova Light" w:eastAsia="Calibri" w:hAnsi="Gill Sans Nova Light" w:cstheme="majorHAnsi"/>
                <w:color w:val="000000"/>
                <w:sz w:val="22"/>
                <w:szCs w:val="22"/>
              </w:rPr>
              <w:t xml:space="preserve"> </w:t>
            </w:r>
            <w:r w:rsidRPr="00DB11D7">
              <w:rPr>
                <w:rFonts w:ascii="Gill Sans Nova Light" w:eastAsia="Calibri" w:hAnsi="Gill Sans Nova Light" w:cstheme="majorHAnsi"/>
                <w:color w:val="000000"/>
                <w:sz w:val="21"/>
                <w:szCs w:val="21"/>
              </w:rPr>
              <w:t>Si</w:t>
            </w:r>
          </w:p>
        </w:tc>
      </w:tr>
      <w:tr w:rsidR="00231285" w:rsidRPr="00DB11D7" w14:paraId="538E3C04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668"/>
        </w:trPr>
        <w:tc>
          <w:tcPr>
            <w:tcW w:w="29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99AD31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hAnsi="Gill Sans Nova Light" w:cstheme="majorHAnsi"/>
                <w:color w:val="000000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595EC12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color w:val="000000"/>
                <w:sz w:val="22"/>
                <w:szCs w:val="22"/>
              </w:rPr>
              <w:t>Data rilascio DID</w:t>
            </w:r>
            <w:r w:rsidRPr="00DB11D7">
              <w:rPr>
                <w:rFonts w:ascii="Gill Sans Nova Light" w:eastAsia="Calibri" w:hAnsi="Gill Sans Nova Light" w:cstheme="majorHAnsi"/>
                <w:color w:val="000000"/>
                <w:sz w:val="16"/>
                <w:szCs w:val="16"/>
              </w:rPr>
              <w:t xml:space="preserve"> </w:t>
            </w:r>
            <w:r w:rsidRPr="00DB11D7">
              <w:rPr>
                <w:rFonts w:ascii="Gill Sans Nova Light" w:eastAsia="Calibri" w:hAnsi="Gill Sans Nova Light" w:cstheme="majorHAnsi"/>
                <w:color w:val="000000"/>
                <w:sz w:val="20"/>
                <w:szCs w:val="20"/>
              </w:rPr>
              <w:t>_____________</w:t>
            </w:r>
          </w:p>
        </w:tc>
      </w:tr>
      <w:tr w:rsidR="00231285" w:rsidRPr="00DB11D7" w14:paraId="3443BC0A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589"/>
        </w:trPr>
        <w:tc>
          <w:tcPr>
            <w:tcW w:w="2907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2A13841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hAnsi="Gill Sans Nova Light" w:cstheme="majorHAnsi"/>
                <w:color w:val="000000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DF7BE13" w14:textId="38714538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Wingdings" w:hAnsi="Gill Sans Nova Light" w:cstheme="majorHAnsi"/>
                <w:color w:val="000000"/>
                <w:sz w:val="22"/>
                <w:szCs w:val="22"/>
              </w:rPr>
              <w:t>anzianità di disoccupazione mesi _______________</w:t>
            </w:r>
          </w:p>
        </w:tc>
      </w:tr>
      <w:tr w:rsidR="00231285" w:rsidRPr="00DB11D7" w14:paraId="616A0DF1" w14:textId="77777777" w:rsidTr="00231285">
        <w:tblPrEx>
          <w:tblCellMar>
            <w:left w:w="10" w:type="dxa"/>
            <w:right w:w="10" w:type="dxa"/>
          </w:tblCellMar>
        </w:tblPrEx>
        <w:trPr>
          <w:trHeight w:hRule="exact" w:val="599"/>
        </w:trPr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19D02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rPr>
                <w:rFonts w:ascii="Gill Sans Nova Light" w:eastAsia="Calibri" w:hAnsi="Gill Sans Nova Light" w:cstheme="majorHAnsi"/>
                <w:color w:val="000000"/>
                <w:sz w:val="22"/>
                <w:szCs w:val="22"/>
              </w:rPr>
            </w:pPr>
          </w:p>
          <w:p w14:paraId="5E41133E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>Target</w:t>
            </w:r>
          </w:p>
          <w:p w14:paraId="018C103D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Calibri" w:hAnsi="Gill Sans Nova Light" w:cstheme="majorHAnsi"/>
                <w:sz w:val="21"/>
                <w:szCs w:val="21"/>
              </w:rPr>
              <w:t xml:space="preserve">indicare l'appartenenza ad </w:t>
            </w:r>
            <w:r w:rsidRPr="00DB11D7">
              <w:rPr>
                <w:rFonts w:ascii="Gill Sans Nova Light" w:eastAsia="Calibri" w:hAnsi="Gill Sans Nova Light" w:cstheme="majorHAnsi"/>
                <w:sz w:val="21"/>
                <w:szCs w:val="21"/>
                <w:u w:val="single"/>
              </w:rPr>
              <w:t>una o più delle categorie di destinatari obbligatoria per accedere Progetto</w:t>
            </w:r>
          </w:p>
          <w:p w14:paraId="7557980C" w14:textId="77777777" w:rsidR="00231285" w:rsidRPr="00DB11D7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="Gill Sans Nova Light" w:eastAsia="Calibri" w:hAnsi="Gill Sans Nova Light" w:cstheme="majorHAnsi"/>
                <w:color w:val="000000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04CA" w14:textId="19615573" w:rsidR="00231285" w:rsidRPr="00DB11D7" w:rsidRDefault="00F90B5A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="00231285" w:rsidRPr="00DB11D7">
              <w:rPr>
                <w:rFonts w:ascii="Gill Sans Nova Light" w:eastAsia="Calibri" w:hAnsi="Gill Sans Nova Light" w:cstheme="majorHAnsi"/>
                <w:color w:val="000000"/>
                <w:sz w:val="22"/>
                <w:szCs w:val="22"/>
              </w:rPr>
              <w:t xml:space="preserve"> persone</w:t>
            </w:r>
            <w:r w:rsidR="00231285"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 xml:space="preserve"> disoccupate </w:t>
            </w:r>
            <w:r w:rsidR="00231285" w:rsidRPr="00DB11D7">
              <w:rPr>
                <w:rStyle w:val="StrongEmphasis"/>
                <w:rFonts w:ascii="Gill Sans Nova Light" w:hAnsi="Gill Sans Nova Light" w:cstheme="majorHAnsi"/>
                <w:b w:val="0"/>
                <w:bCs w:val="0"/>
                <w:sz w:val="22"/>
                <w:szCs w:val="22"/>
              </w:rPr>
              <w:t xml:space="preserve">di lungo periodo (disoccupazione superiore ai 12 mesi) </w:t>
            </w:r>
          </w:p>
          <w:p w14:paraId="56D18522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  <w:color w:val="000000"/>
                <w:sz w:val="22"/>
                <w:szCs w:val="22"/>
              </w:rPr>
            </w:pPr>
            <w:r w:rsidRPr="00DB11D7">
              <w:rPr>
                <w:rFonts w:ascii="Gill Sans Nova Light" w:hAnsi="Gill Sans Nova Light" w:cstheme="majorHAnsi"/>
                <w:color w:val="000000"/>
              </w:rPr>
              <w:t xml:space="preserve">     </w:t>
            </w:r>
            <w:r w:rsidRPr="00DB11D7">
              <w:rPr>
                <w:rFonts w:ascii="Gill Sans Nova Light" w:hAnsi="Gill Sans Nova Light" w:cstheme="majorHAnsi"/>
                <w:color w:val="000000"/>
                <w:sz w:val="22"/>
                <w:szCs w:val="22"/>
              </w:rPr>
              <w:t>non percettori di ammortizzatori sociali e/o trattamenti pensionistici;</w:t>
            </w:r>
          </w:p>
          <w:p w14:paraId="3EED5BB1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  <w:color w:val="000000"/>
                <w:sz w:val="22"/>
                <w:szCs w:val="22"/>
              </w:rPr>
            </w:pPr>
          </w:p>
          <w:p w14:paraId="32E3762F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  <w:color w:val="000000"/>
                <w:sz w:val="22"/>
                <w:szCs w:val="22"/>
              </w:rPr>
            </w:pPr>
          </w:p>
          <w:p w14:paraId="5B39BD98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  <w:color w:val="000000"/>
                <w:sz w:val="22"/>
                <w:szCs w:val="22"/>
              </w:rPr>
            </w:pPr>
          </w:p>
          <w:p w14:paraId="512B45DC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  <w:color w:val="000000"/>
                <w:sz w:val="22"/>
                <w:szCs w:val="22"/>
              </w:rPr>
            </w:pPr>
          </w:p>
          <w:p w14:paraId="0423FA5E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  <w:color w:val="000000"/>
                <w:sz w:val="22"/>
                <w:szCs w:val="22"/>
              </w:rPr>
            </w:pPr>
          </w:p>
          <w:p w14:paraId="73489BC5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  <w:color w:val="000000"/>
                <w:sz w:val="22"/>
                <w:szCs w:val="22"/>
              </w:rPr>
            </w:pPr>
          </w:p>
          <w:p w14:paraId="438CDA8A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  <w:color w:val="000000"/>
                <w:sz w:val="22"/>
                <w:szCs w:val="22"/>
              </w:rPr>
            </w:pPr>
          </w:p>
          <w:p w14:paraId="0DA8B149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  <w:color w:val="000000"/>
                <w:sz w:val="22"/>
                <w:szCs w:val="22"/>
              </w:rPr>
            </w:pPr>
          </w:p>
          <w:p w14:paraId="1BA5E622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  <w:color w:val="000000"/>
                <w:sz w:val="22"/>
                <w:szCs w:val="22"/>
              </w:rPr>
            </w:pPr>
          </w:p>
          <w:p w14:paraId="467A6B10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</w:p>
        </w:tc>
      </w:tr>
      <w:tr w:rsidR="00231285" w:rsidRPr="00DB11D7" w14:paraId="5D5D6FA5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873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5BB2E" w14:textId="77777777" w:rsidR="00231285" w:rsidRPr="00DB11D7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AB61" w14:textId="5DDA43A1" w:rsidR="00231285" w:rsidRPr="00DB11D7" w:rsidRDefault="00F90B5A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Wingdings" w:hAnsi="Gill Sans Nova Light" w:cstheme="majorHAnsi"/>
                <w:sz w:val="22"/>
                <w:szCs w:val="22"/>
              </w:rPr>
            </w:pP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="00D2143D" w:rsidRPr="00DB11D7">
              <w:rPr>
                <w:rFonts w:ascii="Gill Sans Nova Light" w:eastAsia="Wingdings" w:hAnsi="Gill Sans Nova Light" w:cstheme="majorHAnsi"/>
                <w:sz w:val="22"/>
                <w:szCs w:val="22"/>
              </w:rPr>
              <w:t xml:space="preserve"> </w:t>
            </w:r>
            <w:r w:rsidR="00231285" w:rsidRPr="00DB11D7">
              <w:rPr>
                <w:rFonts w:ascii="Gill Sans Nova Light" w:eastAsia="Wingdings" w:hAnsi="Gill Sans Nova Light" w:cstheme="majorHAnsi"/>
                <w:b/>
                <w:bCs/>
                <w:sz w:val="22"/>
                <w:szCs w:val="22"/>
              </w:rPr>
              <w:t>oppure, a prescindere dalla durata della disoccupazione</w:t>
            </w:r>
            <w:r w:rsidR="00231285" w:rsidRPr="00DB11D7">
              <w:rPr>
                <w:rFonts w:ascii="Gill Sans Nova Light" w:eastAsia="Wingdings" w:hAnsi="Gill Sans Nova Light" w:cstheme="majorHAnsi"/>
                <w:sz w:val="22"/>
                <w:szCs w:val="22"/>
              </w:rPr>
              <w:t>:</w:t>
            </w:r>
          </w:p>
        </w:tc>
      </w:tr>
      <w:tr w:rsidR="00231285" w:rsidRPr="00DB11D7" w14:paraId="46F29841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873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0EAC0" w14:textId="77777777" w:rsidR="00231285" w:rsidRPr="00DB11D7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="Gill Sans Nova Light" w:eastAsia="Calibri" w:hAnsi="Gill Sans Nova Light" w:cstheme="maj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B17A" w14:textId="4251F96B" w:rsidR="00231285" w:rsidRPr="00DB11D7" w:rsidRDefault="00F90B5A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="00231285"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 xml:space="preserve"> persone con svantaggio ai sensi dell'art. 4, comma 1, della L. 381/1991</w:t>
            </w:r>
            <w:r w:rsidR="00231285" w:rsidRPr="00DB11D7">
              <w:rPr>
                <w:rFonts w:ascii="Gill Sans Nova Light" w:hAnsi="Gill Sans Nova Light" w:cstheme="majorHAnsi"/>
              </w:rPr>
              <w:t xml:space="preserve"> </w:t>
            </w:r>
          </w:p>
          <w:p w14:paraId="31C7541D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  <w:r w:rsidRPr="00DB11D7">
              <w:rPr>
                <w:rFonts w:ascii="Gill Sans Nova Light" w:hAnsi="Gill Sans Nova Light" w:cstheme="majorHAnsi"/>
              </w:rPr>
              <w:t xml:space="preserve">      </w:t>
            </w:r>
            <w:r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 xml:space="preserve">e </w:t>
            </w:r>
            <w:proofErr w:type="spellStart"/>
            <w:r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>ss.mm.ii</w:t>
            </w:r>
            <w:proofErr w:type="spellEnd"/>
            <w:r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 xml:space="preserve">. </w:t>
            </w:r>
            <w:r w:rsidRPr="00DB11D7">
              <w:rPr>
                <w:rFonts w:ascii="Gill Sans Nova Light" w:eastAsia="Calibri" w:hAnsi="Gill Sans Nova Light" w:cstheme="majorHAnsi"/>
                <w:sz w:val="18"/>
                <w:szCs w:val="18"/>
              </w:rPr>
              <w:t>(+ copia documentazione rilasciata da una P.A. attestante lo svantaggio);</w:t>
            </w:r>
          </w:p>
        </w:tc>
      </w:tr>
      <w:tr w:rsidR="00231285" w:rsidRPr="00DB11D7" w14:paraId="6D526480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575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7C689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hAnsi="Gill Sans Nova Light" w:cstheme="majorHAnsi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5635" w14:textId="27715837" w:rsidR="00231285" w:rsidRPr="00DB11D7" w:rsidRDefault="00F90B5A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Style w:val="StrongEmphasis"/>
                <w:rFonts w:ascii="Gill Sans Nova Light" w:hAnsi="Gill Sans Nova Light" w:cstheme="majorHAnsi"/>
                <w:b w:val="0"/>
                <w:bCs w:val="0"/>
                <w:sz w:val="22"/>
                <w:szCs w:val="22"/>
              </w:rPr>
            </w:pP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="00231285"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 xml:space="preserve">   persone </w:t>
            </w:r>
            <w:r w:rsidR="00231285" w:rsidRPr="00DB11D7">
              <w:rPr>
                <w:rStyle w:val="StrongEmphasis"/>
                <w:rFonts w:ascii="Gill Sans Nova Light" w:hAnsi="Gill Sans Nova Light" w:cstheme="majorHAnsi"/>
                <w:b w:val="0"/>
                <w:bCs w:val="0"/>
                <w:sz w:val="22"/>
                <w:szCs w:val="22"/>
              </w:rPr>
              <w:t xml:space="preserve">iscritte al collocamento mirato ai sensi dell’art. 1 comma1 </w:t>
            </w:r>
          </w:p>
          <w:p w14:paraId="7AAFD9F6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Style w:val="StrongEmphasis"/>
                <w:rFonts w:ascii="Gill Sans Nova Light" w:hAnsi="Gill Sans Nova Light" w:cstheme="majorHAnsi"/>
                <w:b w:val="0"/>
                <w:bCs w:val="0"/>
                <w:sz w:val="22"/>
                <w:szCs w:val="22"/>
              </w:rPr>
            </w:pPr>
            <w:r w:rsidRPr="00DB11D7">
              <w:rPr>
                <w:rStyle w:val="StrongEmphasis"/>
                <w:rFonts w:ascii="Gill Sans Nova Light" w:hAnsi="Gill Sans Nova Light" w:cstheme="majorHAnsi"/>
                <w:b w:val="0"/>
                <w:bCs w:val="0"/>
                <w:sz w:val="22"/>
                <w:szCs w:val="22"/>
              </w:rPr>
              <w:t xml:space="preserve">       </w:t>
            </w:r>
            <w:r w:rsidRPr="00DB11D7">
              <w:rPr>
                <w:rFonts w:ascii="Gill Sans Nova Light" w:hAnsi="Gill Sans Nova Light" w:cstheme="majorHAnsi"/>
                <w:sz w:val="22"/>
                <w:szCs w:val="22"/>
              </w:rPr>
              <w:t>L. 68/99;</w:t>
            </w:r>
          </w:p>
          <w:p w14:paraId="4749A0BD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  <w:r w:rsidRPr="00DB11D7">
              <w:rPr>
                <w:rStyle w:val="StrongEmphasis"/>
                <w:rFonts w:ascii="Gill Sans Nova Light" w:hAnsi="Gill Sans Nova Light" w:cstheme="majorHAnsi"/>
                <w:b w:val="0"/>
                <w:bCs w:val="0"/>
                <w:sz w:val="22"/>
                <w:szCs w:val="22"/>
              </w:rPr>
              <w:t xml:space="preserve">       Legge</w:t>
            </w:r>
            <w:r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 xml:space="preserve"> 68/99 </w:t>
            </w:r>
          </w:p>
          <w:p w14:paraId="6EA8527E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</w:p>
          <w:p w14:paraId="4A7191D3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</w:p>
          <w:p w14:paraId="01F434C8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</w:p>
          <w:p w14:paraId="10998A11" w14:textId="77777777" w:rsidR="00231285" w:rsidRPr="00DB11D7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eastAsia="Calibri" w:hAnsi="Gill Sans Nova Light" w:cstheme="majorHAnsi"/>
                <w:sz w:val="18"/>
                <w:szCs w:val="18"/>
              </w:rPr>
            </w:pPr>
          </w:p>
        </w:tc>
      </w:tr>
      <w:tr w:rsidR="00D2143D" w:rsidRPr="00DB11D7" w14:paraId="61805FDF" w14:textId="77777777" w:rsidTr="00D2143D">
        <w:tblPrEx>
          <w:tblCellMar>
            <w:left w:w="10" w:type="dxa"/>
            <w:right w:w="10" w:type="dxa"/>
          </w:tblCellMar>
        </w:tblPrEx>
        <w:trPr>
          <w:cantSplit/>
          <w:trHeight w:val="712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6676F" w14:textId="77777777" w:rsidR="00D2143D" w:rsidRPr="00DB11D7" w:rsidRDefault="00D2143D" w:rsidP="00E6539D">
            <w:pPr>
              <w:snapToGrid w:val="0"/>
              <w:ind w:left="0" w:hanging="2"/>
              <w:rPr>
                <w:rFonts w:ascii="Gill Sans Nova Light" w:eastAsia="Calibri" w:hAnsi="Gill Sans Nova Light" w:cstheme="majorHAnsi"/>
                <w:sz w:val="18"/>
                <w:szCs w:val="18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AB435" w14:textId="36850082" w:rsidR="00D2143D" w:rsidRPr="00DB11D7" w:rsidRDefault="00F90B5A" w:rsidP="00D2143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jc w:val="both"/>
              <w:rPr>
                <w:rFonts w:ascii="Gill Sans Nova Light" w:hAnsi="Gill Sans Nova Light" w:cstheme="majorHAnsi"/>
                <w:sz w:val="22"/>
                <w:szCs w:val="22"/>
              </w:rPr>
            </w:pP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="00D2143D"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 xml:space="preserve">   </w:t>
            </w:r>
            <w:r w:rsidR="00D2143D" w:rsidRPr="00DB11D7">
              <w:rPr>
                <w:rFonts w:ascii="Gill Sans Nova Light" w:eastAsia="Wingdings" w:hAnsi="Gill Sans Nova Light" w:cstheme="majorHAnsi"/>
                <w:sz w:val="22"/>
                <w:szCs w:val="22"/>
              </w:rPr>
              <w:t>altri soggetti presi in carico dai servizi sociali</w:t>
            </w:r>
          </w:p>
        </w:tc>
      </w:tr>
      <w:tr w:rsidR="00231285" w:rsidRPr="00DB11D7" w14:paraId="5F485571" w14:textId="77777777" w:rsidTr="00231285">
        <w:tblPrEx>
          <w:tblCellMar>
            <w:left w:w="10" w:type="dxa"/>
            <w:right w:w="10" w:type="dxa"/>
          </w:tblCellMar>
        </w:tblPrEx>
        <w:trPr>
          <w:trHeight w:hRule="exact" w:val="651"/>
        </w:trPr>
        <w:tc>
          <w:tcPr>
            <w:tcW w:w="2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39185AD4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hAnsi="Gill Sans Nova Light" w:cstheme="majorHAnsi"/>
              </w:rPr>
              <w:t>Indicare se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275A6" w14:textId="2E66BD9D" w:rsidR="00231285" w:rsidRPr="00DB11D7" w:rsidRDefault="00F90B5A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jc w:val="both"/>
              <w:rPr>
                <w:rFonts w:ascii="Gill Sans Nova Light" w:eastAsia="Calibri" w:hAnsi="Gill Sans Nova Light" w:cstheme="majorHAnsi"/>
                <w:sz w:val="22"/>
                <w:szCs w:val="22"/>
              </w:rPr>
            </w:pP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="00231285"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 xml:space="preserve">Appartenente a nucleo familiare percettore di </w:t>
            </w:r>
            <w:r w:rsidR="00D2143D" w:rsidRPr="00DB11D7">
              <w:rPr>
                <w:rFonts w:ascii="Gill Sans Nova Light" w:eastAsia="Calibri" w:hAnsi="Gill Sans Nova Light" w:cstheme="majorHAnsi"/>
                <w:sz w:val="22"/>
                <w:szCs w:val="22"/>
              </w:rPr>
              <w:t>Assegno di Inclusione</w:t>
            </w:r>
          </w:p>
        </w:tc>
      </w:tr>
      <w:tr w:rsidR="00231285" w:rsidRPr="00DB11D7" w14:paraId="219B5527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02BEB8" w14:textId="77777777" w:rsidR="00231285" w:rsidRPr="00DB11D7" w:rsidRDefault="00231285" w:rsidP="00E6539D">
            <w:pPr>
              <w:pStyle w:val="Standard"/>
              <w:ind w:left="0"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hAnsi="Gill Sans Nova Light" w:cstheme="majorHAnsi"/>
                <w:sz w:val="22"/>
                <w:szCs w:val="22"/>
              </w:rPr>
              <w:t>Percettore</w:t>
            </w:r>
          </w:p>
          <w:p w14:paraId="055B7D8D" w14:textId="77777777" w:rsidR="00231285" w:rsidRPr="00DB11D7" w:rsidRDefault="00231285" w:rsidP="00E6539D">
            <w:pPr>
              <w:pStyle w:val="Standard"/>
              <w:ind w:left="0"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hAnsi="Gill Sans Nova Light" w:cstheme="majorHAnsi"/>
                <w:sz w:val="22"/>
                <w:szCs w:val="22"/>
              </w:rPr>
              <w:t>di ammortizzatore sociale o trattamento pensionistico</w:t>
            </w:r>
          </w:p>
          <w:p w14:paraId="21EC427F" w14:textId="77777777" w:rsidR="00231285" w:rsidRPr="00DB11D7" w:rsidRDefault="00231285" w:rsidP="00E6539D">
            <w:pPr>
              <w:pStyle w:val="Standard"/>
              <w:autoSpaceDE w:val="0"/>
              <w:ind w:left="0" w:hanging="2"/>
              <w:rPr>
                <w:rFonts w:ascii="Gill Sans Nova Light" w:hAnsi="Gill Sans Nova Light" w:cstheme="majorHAnsi"/>
                <w:color w:val="000000"/>
                <w:sz w:val="21"/>
                <w:szCs w:val="21"/>
              </w:rPr>
            </w:pPr>
          </w:p>
          <w:p w14:paraId="7FBFC56B" w14:textId="77777777" w:rsidR="00231285" w:rsidRPr="00DB11D7" w:rsidRDefault="00231285" w:rsidP="00E6539D">
            <w:pPr>
              <w:pStyle w:val="Standard"/>
              <w:autoSpaceDE w:val="0"/>
              <w:ind w:left="0" w:hanging="2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t></w:t>
            </w:r>
            <w:r w:rsidRPr="00DB11D7">
              <w:rPr>
                <w:rFonts w:ascii="Gill Sans Nova Light" w:eastAsia="Calibri" w:hAnsi="Gill Sans Nova Light" w:cstheme="majorHAnsi"/>
                <w:sz w:val="21"/>
                <w:szCs w:val="21"/>
              </w:rPr>
              <w:t xml:space="preserve"> Si        </w:t>
            </w:r>
            <w:r w:rsidRPr="00DB11D7">
              <w:rPr>
                <w:rFonts w:ascii="Gill Sans Nova Light" w:hAnsi="Gill Sans Nova Light" w:cstheme="majorHAnsi"/>
                <w:sz w:val="21"/>
                <w:szCs w:val="21"/>
              </w:rPr>
              <w:t></w:t>
            </w: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t xml:space="preserve"> N</w:t>
            </w:r>
            <w:r w:rsidRPr="00DB11D7">
              <w:rPr>
                <w:rFonts w:ascii="Gill Sans Nova Light" w:eastAsia="Calibri" w:hAnsi="Gill Sans Nova Light" w:cstheme="majorHAnsi"/>
                <w:sz w:val="21"/>
                <w:szCs w:val="21"/>
              </w:rPr>
              <w:t>o</w:t>
            </w:r>
            <w:r w:rsidRPr="00DB11D7">
              <w:rPr>
                <w:rFonts w:ascii="Gill Sans Nova Light" w:eastAsia="Calibri" w:hAnsi="Gill Sans Nova Light" w:cstheme="majorHAnsi"/>
                <w:sz w:val="21"/>
                <w:szCs w:val="21"/>
              </w:rPr>
              <w:tab/>
            </w:r>
          </w:p>
        </w:tc>
        <w:tc>
          <w:tcPr>
            <w:tcW w:w="717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059E6A" w14:textId="3097EA9A" w:rsidR="00231285" w:rsidRPr="00DB11D7" w:rsidRDefault="00F90B5A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="00231285" w:rsidRPr="00DB11D7">
              <w:rPr>
                <w:rFonts w:ascii="Gill Sans Nova Light" w:eastAsia="Calibri" w:hAnsi="Gill Sans Nova Light" w:cstheme="majorHAnsi"/>
                <w:sz w:val="16"/>
                <w:szCs w:val="16"/>
              </w:rPr>
              <w:t xml:space="preserve">     </w:t>
            </w:r>
            <w:r w:rsidR="00231285" w:rsidRPr="00DB11D7">
              <w:rPr>
                <w:rFonts w:ascii="Gill Sans Nova Light" w:eastAsia="Wingdings" w:hAnsi="Gill Sans Nova Light" w:cstheme="majorHAnsi"/>
                <w:sz w:val="20"/>
                <w:szCs w:val="20"/>
              </w:rPr>
              <w:t>NASPI         (data scadenza _______________________)</w:t>
            </w:r>
          </w:p>
        </w:tc>
      </w:tr>
      <w:tr w:rsidR="00231285" w:rsidRPr="00DB11D7" w14:paraId="56C842B4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1E6A65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hAnsi="Gill Sans Nova Light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E48B7F" w14:textId="0291DB55" w:rsidR="00231285" w:rsidRPr="00DB11D7" w:rsidRDefault="00F90B5A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="00231285" w:rsidRPr="00DB11D7">
              <w:rPr>
                <w:rFonts w:ascii="Gill Sans Nova Light" w:eastAsia="Calibri" w:hAnsi="Gill Sans Nova Light" w:cstheme="majorHAnsi"/>
                <w:sz w:val="16"/>
                <w:szCs w:val="16"/>
              </w:rPr>
              <w:t xml:space="preserve">     </w:t>
            </w:r>
            <w:r w:rsidR="00231285" w:rsidRPr="00DB11D7">
              <w:rPr>
                <w:rFonts w:ascii="Gill Sans Nova Light" w:eastAsia="Wingdings" w:hAnsi="Gill Sans Nova Light" w:cstheme="majorHAnsi"/>
                <w:sz w:val="20"/>
                <w:szCs w:val="20"/>
              </w:rPr>
              <w:t>ASPI</w:t>
            </w:r>
            <w:r w:rsidR="00231285" w:rsidRPr="00DB11D7">
              <w:rPr>
                <w:rFonts w:ascii="Gill Sans Nova Light" w:eastAsia="Wingdings" w:hAnsi="Gill Sans Nova Light" w:cstheme="majorHAnsi"/>
                <w:sz w:val="16"/>
                <w:szCs w:val="16"/>
              </w:rPr>
              <w:t xml:space="preserve">               </w:t>
            </w:r>
            <w:r w:rsidR="00231285" w:rsidRPr="00DB11D7">
              <w:rPr>
                <w:rFonts w:ascii="Gill Sans Nova Light" w:eastAsia="Wingdings" w:hAnsi="Gill Sans Nova Light" w:cstheme="majorHAnsi"/>
                <w:sz w:val="20"/>
                <w:szCs w:val="20"/>
              </w:rPr>
              <w:t>(data scadenza _______________________)</w:t>
            </w:r>
          </w:p>
        </w:tc>
      </w:tr>
      <w:tr w:rsidR="00231285" w:rsidRPr="00DB11D7" w14:paraId="0579DE92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B3DCBD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hAnsi="Gill Sans Nova Light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282756" w14:textId="26EA38CD" w:rsidR="00231285" w:rsidRPr="00DB11D7" w:rsidRDefault="00F90B5A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="00231285" w:rsidRPr="00DB11D7">
              <w:rPr>
                <w:rFonts w:ascii="Gill Sans Nova Light" w:eastAsia="Calibri" w:hAnsi="Gill Sans Nova Light" w:cstheme="majorHAnsi"/>
                <w:sz w:val="16"/>
                <w:szCs w:val="16"/>
              </w:rPr>
              <w:t xml:space="preserve">     </w:t>
            </w:r>
            <w:r w:rsidR="00231285" w:rsidRPr="00DB11D7">
              <w:rPr>
                <w:rFonts w:ascii="Gill Sans Nova Light" w:eastAsia="Wingdings" w:hAnsi="Gill Sans Nova Light" w:cstheme="majorHAnsi"/>
                <w:sz w:val="20"/>
                <w:szCs w:val="20"/>
              </w:rPr>
              <w:t>Mobilità       (data scadenza _______________________)</w:t>
            </w:r>
          </w:p>
        </w:tc>
      </w:tr>
      <w:tr w:rsidR="00231285" w:rsidRPr="00DB11D7" w14:paraId="51526242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5C2FBA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hAnsi="Gill Sans Nova Light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9FBE3F" w14:textId="2E239A7B" w:rsidR="00231285" w:rsidRPr="00DB11D7" w:rsidRDefault="00F90B5A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="00231285" w:rsidRPr="00DB11D7">
              <w:rPr>
                <w:rFonts w:ascii="Gill Sans Nova Light" w:eastAsia="Calibri" w:hAnsi="Gill Sans Nova Light" w:cstheme="majorHAnsi"/>
                <w:sz w:val="16"/>
                <w:szCs w:val="16"/>
              </w:rPr>
              <w:t xml:space="preserve">     </w:t>
            </w:r>
            <w:r w:rsidR="00231285" w:rsidRPr="00DB11D7">
              <w:rPr>
                <w:rFonts w:ascii="Gill Sans Nova Light" w:eastAsia="Wingdings" w:hAnsi="Gill Sans Nova Light" w:cstheme="majorHAnsi"/>
                <w:sz w:val="20"/>
                <w:szCs w:val="20"/>
              </w:rPr>
              <w:t>DIS COLL    (data scadenza _______________________)</w:t>
            </w:r>
          </w:p>
        </w:tc>
      </w:tr>
      <w:tr w:rsidR="00231285" w:rsidRPr="00DB11D7" w14:paraId="6F2FD892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1329"/>
        </w:trPr>
        <w:tc>
          <w:tcPr>
            <w:tcW w:w="2907" w:type="dxa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6090630E" w14:textId="77777777" w:rsidR="00231285" w:rsidRPr="00DB11D7" w:rsidRDefault="00231285" w:rsidP="00E6539D">
            <w:pPr>
              <w:snapToGrid w:val="0"/>
              <w:ind w:left="0" w:hanging="2"/>
              <w:rPr>
                <w:rFonts w:ascii="Gill Sans Nova Light" w:hAnsi="Gill Sans Nova Light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1E34EB33" w14:textId="354EE13C" w:rsidR="00231285" w:rsidRPr="00DB11D7" w:rsidRDefault="00F90B5A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="Gill Sans Nova Light" w:hAnsi="Gill Sans Nova Light" w:cstheme="majorHAnsi"/>
              </w:rPr>
            </w:pPr>
            <w:r w:rsidRPr="00DB11D7">
              <w:rPr>
                <w:rFonts w:ascii="Gill Sans Nova Light" w:eastAsia="Wingdings" w:hAnsi="Gill Sans Nova Light" w:cstheme="majorHAnsi"/>
                <w:sz w:val="21"/>
                <w:szCs w:val="21"/>
              </w:rPr>
              <w:sym w:font="Wingdings" w:char="F072"/>
            </w:r>
            <w:r w:rsidR="00231285" w:rsidRPr="00DB11D7">
              <w:rPr>
                <w:rFonts w:ascii="Gill Sans Nova Light" w:eastAsia="Calibri" w:hAnsi="Gill Sans Nova Light" w:cstheme="majorHAnsi"/>
                <w:sz w:val="16"/>
                <w:szCs w:val="16"/>
              </w:rPr>
              <w:t xml:space="preserve">     </w:t>
            </w:r>
            <w:r w:rsidR="00231285" w:rsidRPr="00DB11D7">
              <w:rPr>
                <w:rFonts w:ascii="Gill Sans Nova Light" w:eastAsia="Wingdings" w:hAnsi="Gill Sans Nova Light" w:cstheme="majorHAnsi"/>
                <w:sz w:val="16"/>
                <w:szCs w:val="16"/>
              </w:rPr>
              <w:t>________________________</w:t>
            </w:r>
            <w:r w:rsidR="00231285" w:rsidRPr="00DB11D7">
              <w:rPr>
                <w:rFonts w:ascii="Gill Sans Nova Light" w:eastAsia="Wingdings" w:hAnsi="Gill Sans Nova Light" w:cstheme="majorHAnsi"/>
                <w:sz w:val="20"/>
                <w:szCs w:val="20"/>
              </w:rPr>
              <w:t xml:space="preserve">    (data scadenza _______________________)</w:t>
            </w:r>
          </w:p>
        </w:tc>
      </w:tr>
    </w:tbl>
    <w:p w14:paraId="42358B68" w14:textId="77777777" w:rsidR="00231285" w:rsidRPr="00DB11D7" w:rsidRDefault="00231285" w:rsidP="00231285">
      <w:pPr>
        <w:ind w:left="0" w:hanging="2"/>
        <w:jc w:val="both"/>
        <w:rPr>
          <w:rFonts w:ascii="Gill Sans Nova Light" w:hAnsi="Gill Sans Nova Light" w:cstheme="majorHAnsi"/>
          <w:sz w:val="18"/>
        </w:rPr>
      </w:pPr>
      <w:r w:rsidRPr="00DB11D7">
        <w:rPr>
          <w:rFonts w:ascii="Gill Sans Nova Light" w:hAnsi="Gill Sans Nova Light" w:cstheme="majorHAnsi"/>
          <w:sz w:val="18"/>
        </w:rPr>
        <w:t>Il/La sottoscritto/a, consapevole che le dichiarazioni false comportano l'applicazione delle sanzioni penali previste dall'art. 76 D.P.R. 445/2000, dichiara che le informazioni riportate nel presente modulo corrispondono a verità.</w:t>
      </w:r>
    </w:p>
    <w:p w14:paraId="1B31FFA2" w14:textId="77777777" w:rsidR="00231285" w:rsidRPr="00DB11D7" w:rsidRDefault="00231285" w:rsidP="00231285">
      <w:pPr>
        <w:pStyle w:val="Standard"/>
        <w:ind w:left="0" w:hanging="2"/>
        <w:rPr>
          <w:rFonts w:ascii="Gill Sans Nova Light" w:eastAsia="Calibri" w:hAnsi="Gill Sans Nova Light" w:cstheme="majorHAnsi"/>
          <w:sz w:val="22"/>
          <w:szCs w:val="22"/>
        </w:rPr>
      </w:pPr>
    </w:p>
    <w:p w14:paraId="68289E13" w14:textId="77777777" w:rsidR="00231285" w:rsidRPr="00DB11D7" w:rsidRDefault="00231285" w:rsidP="00231285">
      <w:pPr>
        <w:pStyle w:val="Standard"/>
        <w:ind w:left="0" w:hanging="2"/>
        <w:rPr>
          <w:rFonts w:ascii="Gill Sans Nova Light" w:eastAsia="Calibri" w:hAnsi="Gill Sans Nova Light" w:cstheme="majorHAnsi"/>
          <w:sz w:val="22"/>
          <w:szCs w:val="22"/>
        </w:rPr>
      </w:pPr>
    </w:p>
    <w:p w14:paraId="79452FE4" w14:textId="77777777" w:rsidR="00231285" w:rsidRPr="00DB11D7" w:rsidRDefault="00231285" w:rsidP="00231285">
      <w:pPr>
        <w:pStyle w:val="Standard"/>
        <w:ind w:left="0" w:hanging="2"/>
        <w:rPr>
          <w:rFonts w:ascii="Gill Sans Nova Light" w:eastAsia="Calibri" w:hAnsi="Gill Sans Nova Light" w:cstheme="majorHAnsi"/>
          <w:sz w:val="22"/>
          <w:szCs w:val="22"/>
        </w:rPr>
      </w:pPr>
    </w:p>
    <w:p w14:paraId="6E4B3ABB" w14:textId="77777777" w:rsidR="00231285" w:rsidRPr="00DB11D7" w:rsidRDefault="00231285" w:rsidP="00231285">
      <w:pPr>
        <w:pStyle w:val="Standard"/>
        <w:ind w:left="0" w:hanging="2"/>
        <w:rPr>
          <w:rFonts w:ascii="Gill Sans Nova Light" w:hAnsi="Gill Sans Nova Light" w:cstheme="majorHAnsi"/>
        </w:rPr>
      </w:pPr>
      <w:r w:rsidRPr="00DB11D7">
        <w:rPr>
          <w:rFonts w:ascii="Gill Sans Nova Light" w:eastAsia="Calibri" w:hAnsi="Gill Sans Nova Light" w:cstheme="majorHAnsi"/>
          <w:sz w:val="22"/>
          <w:szCs w:val="22"/>
        </w:rPr>
        <w:t>___________________________                             _____________________________________________</w:t>
      </w:r>
    </w:p>
    <w:p w14:paraId="57191058" w14:textId="77777777" w:rsidR="00231285" w:rsidRPr="00DB11D7" w:rsidRDefault="00231285" w:rsidP="00231285">
      <w:pPr>
        <w:pStyle w:val="Standard"/>
        <w:autoSpaceDE w:val="0"/>
        <w:ind w:left="0" w:hanging="2"/>
        <w:jc w:val="both"/>
        <w:rPr>
          <w:rFonts w:ascii="Gill Sans Nova Light" w:hAnsi="Gill Sans Nova Light" w:cstheme="majorHAnsi"/>
        </w:rPr>
      </w:pPr>
      <w:r w:rsidRPr="00DB11D7">
        <w:rPr>
          <w:rFonts w:ascii="Gill Sans Nova Light" w:eastAsia="Calibri" w:hAnsi="Gill Sans Nova Light" w:cstheme="majorHAnsi"/>
          <w:sz w:val="22"/>
          <w:szCs w:val="22"/>
        </w:rPr>
        <w:t xml:space="preserve">                        data</w:t>
      </w:r>
      <w:r w:rsidRPr="00DB11D7">
        <w:rPr>
          <w:rFonts w:ascii="Gill Sans Nova Light" w:eastAsia="Calibri" w:hAnsi="Gill Sans Nova Light" w:cstheme="majorHAnsi"/>
          <w:sz w:val="22"/>
          <w:szCs w:val="22"/>
        </w:rPr>
        <w:tab/>
      </w:r>
      <w:r w:rsidRPr="00DB11D7">
        <w:rPr>
          <w:rFonts w:ascii="Gill Sans Nova Light" w:eastAsia="Calibri" w:hAnsi="Gill Sans Nova Light" w:cstheme="majorHAnsi"/>
          <w:sz w:val="22"/>
          <w:szCs w:val="22"/>
        </w:rPr>
        <w:tab/>
      </w:r>
      <w:r w:rsidRPr="00DB11D7">
        <w:rPr>
          <w:rFonts w:ascii="Gill Sans Nova Light" w:eastAsia="Calibri" w:hAnsi="Gill Sans Nova Light" w:cstheme="majorHAnsi"/>
          <w:sz w:val="22"/>
          <w:szCs w:val="22"/>
        </w:rPr>
        <w:tab/>
      </w:r>
      <w:r w:rsidRPr="00DB11D7">
        <w:rPr>
          <w:rFonts w:ascii="Gill Sans Nova Light" w:eastAsia="Calibri" w:hAnsi="Gill Sans Nova Light" w:cstheme="majorHAnsi"/>
          <w:sz w:val="22"/>
          <w:szCs w:val="22"/>
        </w:rPr>
        <w:tab/>
      </w:r>
      <w:r w:rsidRPr="00DB11D7">
        <w:rPr>
          <w:rFonts w:ascii="Gill Sans Nova Light" w:eastAsia="Calibri" w:hAnsi="Gill Sans Nova Light" w:cstheme="majorHAnsi"/>
          <w:sz w:val="22"/>
          <w:szCs w:val="22"/>
        </w:rPr>
        <w:tab/>
        <w:t xml:space="preserve">                 Firma del richiedente</w:t>
      </w:r>
    </w:p>
    <w:p w14:paraId="7794D5E9" w14:textId="77777777" w:rsidR="00231285" w:rsidRPr="00DB11D7" w:rsidRDefault="00231285" w:rsidP="00231285">
      <w:pPr>
        <w:pStyle w:val="Standard"/>
        <w:autoSpaceDE w:val="0"/>
        <w:ind w:left="0" w:hanging="2"/>
        <w:rPr>
          <w:rFonts w:ascii="Gill Sans Nova Light" w:eastAsia="Calibri" w:hAnsi="Gill Sans Nova Light" w:cstheme="majorHAnsi"/>
          <w:b/>
          <w:sz w:val="20"/>
        </w:rPr>
      </w:pPr>
    </w:p>
    <w:p w14:paraId="31C9B341" w14:textId="77777777" w:rsidR="00231285" w:rsidRPr="00DB11D7" w:rsidRDefault="00231285" w:rsidP="00231285">
      <w:pPr>
        <w:pStyle w:val="Standard"/>
        <w:autoSpaceDE w:val="0"/>
        <w:ind w:left="0" w:hanging="2"/>
        <w:rPr>
          <w:rFonts w:ascii="Gill Sans Nova Light" w:eastAsia="Calibri" w:hAnsi="Gill Sans Nova Light" w:cstheme="majorHAnsi"/>
          <w:b/>
          <w:sz w:val="20"/>
        </w:rPr>
      </w:pPr>
    </w:p>
    <w:p w14:paraId="5B472E0B" w14:textId="77777777" w:rsidR="00231285" w:rsidRPr="00DB11D7" w:rsidRDefault="00231285" w:rsidP="00231285">
      <w:pPr>
        <w:pStyle w:val="Standard"/>
        <w:autoSpaceDE w:val="0"/>
        <w:ind w:left="0" w:hanging="2"/>
        <w:rPr>
          <w:rFonts w:ascii="Gill Sans Nova Light" w:eastAsia="Calibri" w:hAnsi="Gill Sans Nova Light" w:cstheme="majorHAnsi"/>
          <w:b/>
          <w:sz w:val="20"/>
        </w:rPr>
      </w:pPr>
    </w:p>
    <w:p w14:paraId="215D7652" w14:textId="77777777" w:rsidR="00231285" w:rsidRPr="00DB11D7" w:rsidRDefault="00231285" w:rsidP="00231285">
      <w:pPr>
        <w:pStyle w:val="Standard"/>
        <w:autoSpaceDE w:val="0"/>
        <w:ind w:left="0" w:hanging="2"/>
        <w:rPr>
          <w:rFonts w:ascii="Gill Sans Nova Light" w:eastAsia="Calibri" w:hAnsi="Gill Sans Nova Light" w:cstheme="majorHAnsi"/>
          <w:b/>
          <w:sz w:val="20"/>
        </w:rPr>
      </w:pPr>
    </w:p>
    <w:p w14:paraId="66D39EE1" w14:textId="77777777" w:rsidR="00231285" w:rsidRPr="00DB11D7" w:rsidRDefault="00231285" w:rsidP="00231285">
      <w:pPr>
        <w:pStyle w:val="Standard"/>
        <w:autoSpaceDE w:val="0"/>
        <w:ind w:left="0" w:hanging="2"/>
        <w:rPr>
          <w:rFonts w:ascii="Gill Sans Nova Light" w:eastAsia="Calibri" w:hAnsi="Gill Sans Nova Light" w:cstheme="majorHAnsi"/>
          <w:b/>
          <w:sz w:val="20"/>
        </w:rPr>
      </w:pPr>
    </w:p>
    <w:p w14:paraId="41FB70ED" w14:textId="77777777" w:rsidR="00231285" w:rsidRPr="00DB11D7" w:rsidRDefault="00231285" w:rsidP="00231285">
      <w:pPr>
        <w:pStyle w:val="Standard"/>
        <w:autoSpaceDE w:val="0"/>
        <w:ind w:left="0" w:hanging="2"/>
        <w:rPr>
          <w:rFonts w:ascii="Gill Sans Nova Light" w:eastAsia="Calibri" w:hAnsi="Gill Sans Nova Light" w:cstheme="majorHAnsi"/>
          <w:b/>
          <w:sz w:val="20"/>
        </w:rPr>
      </w:pPr>
    </w:p>
    <w:p w14:paraId="26D44295" w14:textId="77777777" w:rsidR="00231285" w:rsidRPr="00DB11D7" w:rsidRDefault="00231285" w:rsidP="00231285">
      <w:pPr>
        <w:pStyle w:val="Standard"/>
        <w:autoSpaceDE w:val="0"/>
        <w:ind w:left="0" w:hanging="2"/>
        <w:rPr>
          <w:rFonts w:ascii="Gill Sans Nova Light" w:eastAsia="Calibri" w:hAnsi="Gill Sans Nova Light" w:cstheme="majorHAnsi"/>
          <w:b/>
          <w:sz w:val="20"/>
        </w:rPr>
      </w:pPr>
    </w:p>
    <w:p w14:paraId="4E2936F2" w14:textId="77777777" w:rsidR="00D2143D" w:rsidRPr="00DB11D7" w:rsidRDefault="00D2143D" w:rsidP="00231285">
      <w:pPr>
        <w:pStyle w:val="Standard"/>
        <w:autoSpaceDE w:val="0"/>
        <w:ind w:left="0" w:hanging="2"/>
        <w:rPr>
          <w:rFonts w:ascii="Gill Sans Nova Light" w:eastAsia="Calibri" w:hAnsi="Gill Sans Nova Light" w:cstheme="majorHAnsi"/>
          <w:b/>
          <w:sz w:val="20"/>
        </w:rPr>
      </w:pPr>
    </w:p>
    <w:p w14:paraId="5ADC348B" w14:textId="77777777" w:rsidR="00D2143D" w:rsidRPr="00DB11D7" w:rsidRDefault="00D2143D" w:rsidP="00231285">
      <w:pPr>
        <w:pStyle w:val="Standard"/>
        <w:autoSpaceDE w:val="0"/>
        <w:ind w:left="0" w:hanging="2"/>
        <w:rPr>
          <w:rFonts w:ascii="Gill Sans Nova Light" w:eastAsia="Calibri" w:hAnsi="Gill Sans Nova Light" w:cstheme="majorHAnsi"/>
          <w:b/>
          <w:sz w:val="20"/>
        </w:rPr>
      </w:pPr>
    </w:p>
    <w:p w14:paraId="2DF0E235" w14:textId="77777777" w:rsidR="00D2143D" w:rsidRPr="00DB11D7" w:rsidRDefault="00D2143D" w:rsidP="00231285">
      <w:pPr>
        <w:pStyle w:val="Standard"/>
        <w:autoSpaceDE w:val="0"/>
        <w:ind w:left="0" w:hanging="2"/>
        <w:rPr>
          <w:rFonts w:ascii="Gill Sans Nova Light" w:eastAsia="Calibri" w:hAnsi="Gill Sans Nova Light" w:cstheme="majorHAnsi"/>
          <w:b/>
          <w:sz w:val="20"/>
        </w:rPr>
      </w:pPr>
    </w:p>
    <w:p w14:paraId="09CAD44C" w14:textId="77777777" w:rsidR="00D2143D" w:rsidRPr="00DB11D7" w:rsidRDefault="00D2143D" w:rsidP="00231285">
      <w:pPr>
        <w:pStyle w:val="Standard"/>
        <w:autoSpaceDE w:val="0"/>
        <w:ind w:left="0" w:hanging="2"/>
        <w:rPr>
          <w:rFonts w:ascii="Gill Sans Nova Light" w:eastAsia="Calibri" w:hAnsi="Gill Sans Nova Light" w:cstheme="majorHAnsi"/>
          <w:b/>
          <w:sz w:val="20"/>
        </w:rPr>
      </w:pPr>
    </w:p>
    <w:p w14:paraId="22749BDB" w14:textId="77777777" w:rsidR="00D2143D" w:rsidRPr="00DB11D7" w:rsidRDefault="00D2143D" w:rsidP="00231285">
      <w:pPr>
        <w:pStyle w:val="Standard"/>
        <w:autoSpaceDE w:val="0"/>
        <w:ind w:left="0" w:hanging="2"/>
        <w:rPr>
          <w:rFonts w:ascii="Gill Sans Nova Light" w:eastAsia="Calibri" w:hAnsi="Gill Sans Nova Light" w:cstheme="majorHAnsi"/>
          <w:b/>
          <w:sz w:val="20"/>
        </w:rPr>
      </w:pPr>
    </w:p>
    <w:p w14:paraId="1A3DBDFE" w14:textId="77777777" w:rsidR="00231285" w:rsidRPr="00DB11D7" w:rsidRDefault="00231285" w:rsidP="00F90B5A">
      <w:pPr>
        <w:pStyle w:val="Standard"/>
        <w:autoSpaceDE w:val="0"/>
        <w:ind w:leftChars="0" w:left="0" w:firstLineChars="0" w:firstLine="0"/>
        <w:rPr>
          <w:rFonts w:ascii="Gill Sans Nova Light" w:eastAsia="Calibri" w:hAnsi="Gill Sans Nova Light" w:cstheme="majorHAnsi"/>
          <w:b/>
          <w:sz w:val="20"/>
        </w:rPr>
      </w:pPr>
    </w:p>
    <w:p w14:paraId="36BCFCDD" w14:textId="77777777" w:rsidR="00231285" w:rsidRPr="00DB11D7" w:rsidRDefault="00231285" w:rsidP="00231285">
      <w:pPr>
        <w:pStyle w:val="Standard"/>
        <w:autoSpaceDE w:val="0"/>
        <w:ind w:left="0" w:hanging="2"/>
        <w:rPr>
          <w:rFonts w:ascii="Gill Sans Nova Light" w:eastAsia="Calibri" w:hAnsi="Gill Sans Nova Light" w:cstheme="majorHAnsi"/>
          <w:b/>
          <w:sz w:val="20"/>
        </w:rPr>
      </w:pPr>
    </w:p>
    <w:p w14:paraId="23DF3299" w14:textId="77777777" w:rsidR="00231285" w:rsidRPr="00DB11D7" w:rsidRDefault="00231285" w:rsidP="00231285">
      <w:pPr>
        <w:pStyle w:val="Standard"/>
        <w:autoSpaceDE w:val="0"/>
        <w:ind w:left="0" w:hanging="2"/>
        <w:rPr>
          <w:rFonts w:ascii="Gill Sans Nova Light" w:eastAsia="Calibri" w:hAnsi="Gill Sans Nova Light" w:cstheme="majorHAnsi"/>
          <w:b/>
          <w:sz w:val="20"/>
        </w:rPr>
      </w:pPr>
    </w:p>
    <w:p w14:paraId="6BA5E2F4" w14:textId="77777777" w:rsidR="000F2ED5" w:rsidRPr="00DB11D7" w:rsidRDefault="000F2ED5" w:rsidP="009237C5">
      <w:pPr>
        <w:pStyle w:val="Standard"/>
        <w:autoSpaceDE w:val="0"/>
        <w:ind w:left="0" w:hanging="2"/>
        <w:jc w:val="both"/>
        <w:rPr>
          <w:rFonts w:ascii="Gill Sans Nova Light" w:eastAsia="Calibri" w:hAnsi="Gill Sans Nova Light" w:cstheme="majorHAnsi"/>
          <w:b/>
          <w:sz w:val="18"/>
          <w:szCs w:val="18"/>
        </w:rPr>
      </w:pPr>
    </w:p>
    <w:p w14:paraId="4BECD5CA" w14:textId="77777777" w:rsidR="000F2ED5" w:rsidRPr="00DB11D7" w:rsidRDefault="000F2ED5" w:rsidP="000F2ED5">
      <w:pPr>
        <w:ind w:left="0" w:hanging="2"/>
        <w:jc w:val="center"/>
        <w:rPr>
          <w:rFonts w:ascii="Gill Sans Nova Light" w:hAnsi="Gill Sans Nova Light" w:cstheme="majorHAnsi"/>
          <w:sz w:val="18"/>
          <w:szCs w:val="18"/>
        </w:rPr>
      </w:pPr>
      <w:r w:rsidRPr="00DB11D7">
        <w:rPr>
          <w:rFonts w:ascii="Gill Sans Nova Light" w:hAnsi="Gill Sans Nova Light" w:cstheme="majorHAnsi"/>
          <w:b/>
          <w:sz w:val="18"/>
          <w:szCs w:val="18"/>
        </w:rPr>
        <w:t>INFORMATIVA SUL TRATTAMENTO DEI SUOI DATI PERSONALI</w:t>
      </w:r>
    </w:p>
    <w:p w14:paraId="57D27CA0" w14:textId="77777777" w:rsidR="000F2ED5" w:rsidRPr="00DB11D7" w:rsidRDefault="000F2ED5" w:rsidP="000F2ED5">
      <w:pPr>
        <w:ind w:left="0" w:hanging="2"/>
        <w:rPr>
          <w:rFonts w:ascii="Gill Sans Nova Light" w:hAnsi="Gill Sans Nova Light" w:cstheme="majorHAnsi"/>
          <w:b/>
          <w:sz w:val="18"/>
          <w:szCs w:val="18"/>
        </w:rPr>
      </w:pPr>
    </w:p>
    <w:p w14:paraId="4D1873E0" w14:textId="32FD4477" w:rsidR="000F2ED5" w:rsidRPr="00DB11D7" w:rsidRDefault="000F2ED5" w:rsidP="000F2E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Gill Sans Nova Light" w:hAnsi="Gill Sans Nova Light" w:cstheme="majorHAnsi"/>
          <w:sz w:val="18"/>
          <w:szCs w:val="18"/>
        </w:rPr>
      </w:pPr>
      <w:r w:rsidRPr="00DB11D7">
        <w:rPr>
          <w:rFonts w:ascii="Gill Sans Nova Light" w:hAnsi="Gill Sans Nova Light" w:cstheme="majorHAnsi"/>
          <w:b/>
          <w:sz w:val="18"/>
          <w:szCs w:val="18"/>
        </w:rPr>
        <w:t>PROCEDIMENTO: CONCORSO PER LA SELEZIONE DEL PERSONALE</w:t>
      </w:r>
    </w:p>
    <w:p w14:paraId="423D8A85" w14:textId="39384972" w:rsidR="000F2ED5" w:rsidRPr="00DB11D7" w:rsidRDefault="000F2ED5" w:rsidP="000F2ED5">
      <w:pPr>
        <w:ind w:left="0" w:hanging="2"/>
        <w:jc w:val="both"/>
        <w:rPr>
          <w:rFonts w:ascii="Gill Sans Nova Light" w:hAnsi="Gill Sans Nova Light" w:cstheme="majorHAnsi"/>
          <w:sz w:val="18"/>
          <w:szCs w:val="18"/>
        </w:rPr>
      </w:pPr>
      <w:r w:rsidRPr="00DB11D7">
        <w:rPr>
          <w:rFonts w:ascii="Gill Sans Nova Light" w:hAnsi="Gill Sans Nova Light" w:cstheme="majorHAnsi"/>
          <w:sz w:val="18"/>
          <w:szCs w:val="18"/>
        </w:rPr>
        <w:t>A norma dell'articolo 13 del Regolamento 679/2016 in materia di protezione dei dati personali, è nostra cura fornirle alcune informazioni relative al trattamento dei Suoi dati personali e dei dati personali di soggetti componenti il Suo nucleo familiare, nel contesto dei Procedimenti e dei Servizi svolti dal Titolare del Trattamento, come qui descritte.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0F2ED5" w:rsidRPr="00DB11D7" w14:paraId="3D48D666" w14:textId="77777777" w:rsidTr="0041106F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F7FA44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Titolare del trattamento</w:t>
            </w:r>
          </w:p>
        </w:tc>
      </w:tr>
      <w:tr w:rsidR="000F2ED5" w:rsidRPr="00DB11D7" w14:paraId="310571B0" w14:textId="77777777" w:rsidTr="0041106F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DCC6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Titolare del trattamento è il Comune di Calalzo di Cadore con sede</w:t>
            </w:r>
            <w:r w:rsidRPr="00DB11D7">
              <w:rPr>
                <w:rFonts w:ascii="Gill Sans Nova Light" w:hAnsi="Gill Sans Nova Light" w:cstheme="majorHAnsi"/>
                <w:color w:val="212529"/>
                <w:sz w:val="18"/>
                <w:szCs w:val="18"/>
                <w:shd w:val="clear" w:color="auto" w:fill="FFFFFF"/>
              </w:rPr>
              <w:t>  in Calalzo di Cadore, Piazza IV Novembre n. 12, Cap 32042.</w:t>
            </w:r>
          </w:p>
          <w:p w14:paraId="2F0369FA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</w:p>
        </w:tc>
      </w:tr>
      <w:tr w:rsidR="000F2ED5" w:rsidRPr="00DB11D7" w14:paraId="1C7EC75D" w14:textId="77777777" w:rsidTr="0041106F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E74CEC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Responsabile della Protezione dei Dati (DPO)</w:t>
            </w:r>
          </w:p>
        </w:tc>
      </w:tr>
      <w:tr w:rsidR="000F2ED5" w:rsidRPr="00DB11D7" w14:paraId="2684246C" w14:textId="77777777" w:rsidTr="0041106F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F527" w14:textId="77777777" w:rsidR="000F2ED5" w:rsidRPr="00DB11D7" w:rsidRDefault="000F2ED5" w:rsidP="0041106F">
            <w:pPr>
              <w:snapToGrid w:val="0"/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</w:p>
          <w:p w14:paraId="06456AFB" w14:textId="77777777" w:rsidR="00210B94" w:rsidRPr="00DB11D7" w:rsidRDefault="00210B94" w:rsidP="00210B94">
            <w:pPr>
              <w:shd w:val="clear" w:color="auto" w:fill="FFFFFF"/>
              <w:spacing w:after="240"/>
              <w:ind w:left="0" w:hanging="2"/>
              <w:outlineLvl w:val="1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 xml:space="preserve">Responsabile della protezione dei dati </w:t>
            </w:r>
          </w:p>
          <w:p w14:paraId="3025E372" w14:textId="77777777" w:rsidR="00210B94" w:rsidRPr="00DB11D7" w:rsidRDefault="00210B94" w:rsidP="00210B94">
            <w:pPr>
              <w:shd w:val="clear" w:color="auto" w:fill="FFFFFF"/>
              <w:spacing w:after="240"/>
              <w:ind w:left="0" w:hanging="2"/>
              <w:outlineLvl w:val="1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 xml:space="preserve">ASMEL Associazione </w:t>
            </w:r>
          </w:p>
          <w:p w14:paraId="38935219" w14:textId="77777777" w:rsidR="00210B94" w:rsidRPr="00DB11D7" w:rsidRDefault="00210B94" w:rsidP="00210B94">
            <w:pPr>
              <w:shd w:val="clear" w:color="auto" w:fill="FFFFFF"/>
              <w:spacing w:after="240"/>
              <w:ind w:left="0" w:hanging="2"/>
              <w:outlineLvl w:val="1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 xml:space="preserve">e-mail posta@asmel.eu   - </w:t>
            </w:r>
            <w:proofErr w:type="spellStart"/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pec</w:t>
            </w:r>
            <w:proofErr w:type="spellEnd"/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: dpo.asmel@asmepec.it</w:t>
            </w:r>
          </w:p>
          <w:p w14:paraId="06C16014" w14:textId="77777777" w:rsidR="00210B94" w:rsidRPr="00DB11D7" w:rsidRDefault="00210B94" w:rsidP="00210B94">
            <w:pPr>
              <w:shd w:val="clear" w:color="auto" w:fill="FFFFFF"/>
              <w:spacing w:after="240"/>
              <w:ind w:left="0" w:hanging="2"/>
              <w:outlineLvl w:val="1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Recapiti del Referente per il Titolare/responsabile del trattamento</w:t>
            </w:r>
          </w:p>
          <w:p w14:paraId="438F8E52" w14:textId="77777777" w:rsidR="00210B94" w:rsidRPr="00DB11D7" w:rsidRDefault="00210B94" w:rsidP="00210B94">
            <w:pPr>
              <w:shd w:val="clear" w:color="auto" w:fill="FFFFFF"/>
              <w:spacing w:after="240"/>
              <w:ind w:left="0" w:hanging="2"/>
              <w:outlineLvl w:val="1"/>
              <w:rPr>
                <w:rFonts w:ascii="Gill Sans Nova Light" w:hAnsi="Gill Sans Nova Light" w:cstheme="majorHAnsi"/>
                <w:sz w:val="18"/>
                <w:szCs w:val="18"/>
              </w:rPr>
            </w:pPr>
          </w:p>
          <w:p w14:paraId="5A73C61D" w14:textId="7553BC53" w:rsidR="000F2ED5" w:rsidRPr="00DB11D7" w:rsidRDefault="00210B94" w:rsidP="00210B94">
            <w:pPr>
              <w:shd w:val="clear" w:color="auto" w:fill="FFFFFF"/>
              <w:spacing w:after="240"/>
              <w:ind w:left="0" w:hanging="2"/>
              <w:outlineLvl w:val="1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 xml:space="preserve">e-mail: servizio.dpo@asmel.eu </w:t>
            </w:r>
            <w:proofErr w:type="spellStart"/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pec</w:t>
            </w:r>
            <w:proofErr w:type="spellEnd"/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: dpo.asmel@asmepec.it</w:t>
            </w:r>
          </w:p>
        </w:tc>
      </w:tr>
    </w:tbl>
    <w:p w14:paraId="3145C86D" w14:textId="2433CFC7" w:rsidR="000F2ED5" w:rsidRPr="00DB11D7" w:rsidRDefault="000F2ED5" w:rsidP="000F2ED5">
      <w:pPr>
        <w:ind w:left="0" w:hanging="2"/>
        <w:rPr>
          <w:rFonts w:ascii="Gill Sans Nova Light" w:hAnsi="Gill Sans Nova Light" w:cstheme="majorHAnsi"/>
          <w:sz w:val="18"/>
          <w:szCs w:val="18"/>
        </w:rPr>
      </w:pPr>
      <w:r w:rsidRPr="00DB11D7">
        <w:rPr>
          <w:rFonts w:ascii="Gill Sans Nova Light" w:hAnsi="Gill Sans Nova Light" w:cstheme="majorHAnsi"/>
          <w:sz w:val="18"/>
          <w:szCs w:val="18"/>
        </w:rPr>
        <w:t>Finalità per le quali l’ENTE tratterà i Suoi dati personali, sia nel corso dei Procedimenti che nella gestione del rapporto futuro.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3443"/>
      </w:tblGrid>
      <w:tr w:rsidR="000F2ED5" w:rsidRPr="00DB11D7" w14:paraId="1148B9F7" w14:textId="77777777" w:rsidTr="0041106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D26CAFF" w14:textId="77777777" w:rsidR="000F2ED5" w:rsidRPr="00DB11D7" w:rsidRDefault="000F2ED5" w:rsidP="0041106F">
            <w:pPr>
              <w:ind w:left="0" w:hanging="2"/>
              <w:jc w:val="center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Finalità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468AD4" w14:textId="77777777" w:rsidR="000F2ED5" w:rsidRPr="00DB11D7" w:rsidRDefault="000F2ED5" w:rsidP="0041106F">
            <w:pPr>
              <w:ind w:left="0" w:hanging="2"/>
              <w:jc w:val="center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Base giuridica del trattamento</w:t>
            </w:r>
          </w:p>
        </w:tc>
      </w:tr>
      <w:tr w:rsidR="000F2ED5" w:rsidRPr="00DB11D7" w14:paraId="0D1B55A3" w14:textId="77777777" w:rsidTr="0041106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2EF21" w14:textId="77777777" w:rsidR="000F2ED5" w:rsidRPr="00DB11D7" w:rsidRDefault="000F2ED5" w:rsidP="000F2ED5">
            <w:pPr>
              <w:pStyle w:val="Paragrafoelenco"/>
              <w:widowControl/>
              <w:numPr>
                <w:ilvl w:val="0"/>
                <w:numId w:val="20"/>
              </w:numPr>
              <w:suppressAutoHyphens/>
              <w:spacing w:line="240" w:lineRule="auto"/>
              <w:ind w:leftChars="0" w:left="0" w:firstLineChars="0" w:hanging="2"/>
              <w:contextualSpacing/>
              <w:textDirection w:val="lrTb"/>
              <w:textAlignment w:val="auto"/>
              <w:outlineLvl w:val="9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 xml:space="preserve">attività amministrative istruttorie inerenti la gestione del procedimento di ricerca e selezione del personale mediante pubblico concorso, l’adozione del provvedimento e </w:t>
            </w:r>
          </w:p>
          <w:p w14:paraId="276C99E2" w14:textId="77777777" w:rsidR="000F2ED5" w:rsidRPr="00DB11D7" w:rsidRDefault="000F2ED5" w:rsidP="000F2ED5">
            <w:pPr>
              <w:pStyle w:val="Paragrafoelenco"/>
              <w:widowControl/>
              <w:numPr>
                <w:ilvl w:val="0"/>
                <w:numId w:val="20"/>
              </w:numPr>
              <w:suppressAutoHyphens/>
              <w:spacing w:line="240" w:lineRule="auto"/>
              <w:ind w:leftChars="0" w:left="0" w:firstLineChars="0" w:hanging="2"/>
              <w:contextualSpacing/>
              <w:textDirection w:val="lrTb"/>
              <w:textAlignment w:val="auto"/>
              <w:outlineLvl w:val="9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 xml:space="preserve">gestire gli adempimenti previsti da norme di legge o regolamento, </w:t>
            </w:r>
          </w:p>
          <w:p w14:paraId="0C58453A" w14:textId="77777777" w:rsidR="000F2ED5" w:rsidRPr="00DB11D7" w:rsidRDefault="000F2ED5" w:rsidP="000F2ED5">
            <w:pPr>
              <w:pStyle w:val="Paragrafoelenco"/>
              <w:widowControl/>
              <w:numPr>
                <w:ilvl w:val="0"/>
                <w:numId w:val="20"/>
              </w:numPr>
              <w:suppressAutoHyphens/>
              <w:spacing w:line="240" w:lineRule="auto"/>
              <w:ind w:leftChars="0" w:left="0" w:firstLineChars="0" w:hanging="2"/>
              <w:contextualSpacing/>
              <w:textDirection w:val="lrTb"/>
              <w:textAlignment w:val="auto"/>
              <w:outlineLvl w:val="9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effettuare la valutazione dei requisiti soggettivi, esperienze,  titoli e la valutazione di prove scritte ed orali  per la procedura selettiva concorsuale</w:t>
            </w:r>
          </w:p>
          <w:p w14:paraId="3164788B" w14:textId="77777777" w:rsidR="000F2ED5" w:rsidRPr="00DB11D7" w:rsidRDefault="000F2ED5" w:rsidP="000F2ED5">
            <w:pPr>
              <w:pStyle w:val="Paragrafoelenco"/>
              <w:widowControl/>
              <w:numPr>
                <w:ilvl w:val="0"/>
                <w:numId w:val="20"/>
              </w:numPr>
              <w:suppressAutoHyphens/>
              <w:spacing w:line="240" w:lineRule="auto"/>
              <w:ind w:leftChars="0" w:left="0" w:firstLineChars="0" w:hanging="2"/>
              <w:contextualSpacing/>
              <w:textDirection w:val="lrTb"/>
              <w:textAlignment w:val="auto"/>
              <w:outlineLvl w:val="9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effettuare la valutazione motivazionale ed eventuali prove attitudinali previste</w:t>
            </w:r>
          </w:p>
          <w:p w14:paraId="7671485B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</w:p>
          <w:p w14:paraId="72F1BF6B" w14:textId="77777777" w:rsidR="000F2ED5" w:rsidRPr="00DB11D7" w:rsidRDefault="000F2ED5" w:rsidP="000F2ED5">
            <w:pPr>
              <w:pStyle w:val="Paragrafoelenco"/>
              <w:widowControl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contextualSpacing/>
              <w:jc w:val="left"/>
              <w:textDirection w:val="lrTb"/>
              <w:textAlignment w:val="auto"/>
              <w:outlineLvl w:val="9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anche tramite soggetti esterni di commissione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6F85" w14:textId="77777777" w:rsidR="000F2ED5" w:rsidRPr="00DB11D7" w:rsidRDefault="000F2ED5" w:rsidP="000F2ED5">
            <w:pPr>
              <w:numPr>
                <w:ilvl w:val="0"/>
                <w:numId w:val="19"/>
              </w:numPr>
              <w:suppressAutoHyphens/>
              <w:spacing w:after="12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Art. 6 comma 1 lett. C GDPR -  Trattamento necessario per adempiere un obbligo legale al quale è soggetto il titolare del trattamento;</w:t>
            </w:r>
          </w:p>
          <w:p w14:paraId="7F4820B2" w14:textId="77777777" w:rsidR="000F2ED5" w:rsidRPr="00DB11D7" w:rsidRDefault="000F2ED5" w:rsidP="000F2ED5">
            <w:pPr>
              <w:numPr>
                <w:ilvl w:val="0"/>
                <w:numId w:val="19"/>
              </w:numPr>
              <w:suppressAutoHyphens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Art. 6 comma 1 lett. E GDPR - Trattamento è necessario per l'esecuzione di un compito connesso all'esercizio di pubblici poteri di cui è investito il titolare.</w:t>
            </w:r>
          </w:p>
        </w:tc>
      </w:tr>
      <w:tr w:rsidR="000F2ED5" w:rsidRPr="00DB11D7" w14:paraId="1C428E5E" w14:textId="77777777" w:rsidTr="0041106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10330" w14:textId="77777777" w:rsidR="000F2ED5" w:rsidRPr="00DB11D7" w:rsidRDefault="000F2ED5" w:rsidP="000F2ED5">
            <w:pPr>
              <w:numPr>
                <w:ilvl w:val="0"/>
                <w:numId w:val="17"/>
              </w:numPr>
              <w:suppressAutoHyphens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 xml:space="preserve">Eventuale attività di pubblicazione di atti, documenti ed informazioni all'Albo pretorio online e nelle sezioni di Amministrazione Trasparente ai sensi del </w:t>
            </w:r>
            <w:proofErr w:type="spellStart"/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D.lgs</w:t>
            </w:r>
            <w:proofErr w:type="spellEnd"/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 xml:space="preserve"> 33/13 </w:t>
            </w:r>
          </w:p>
          <w:p w14:paraId="5DD43262" w14:textId="77777777" w:rsidR="000F2ED5" w:rsidRPr="00DB11D7" w:rsidRDefault="000F2ED5" w:rsidP="000F2ED5">
            <w:pPr>
              <w:numPr>
                <w:ilvl w:val="0"/>
                <w:numId w:val="17"/>
              </w:numPr>
              <w:suppressAutoHyphens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gestione accesso procedimentale, accesso civico, accesso generalizzato, accesso Consiglieri Comunali altre forme di accesso</w:t>
            </w:r>
          </w:p>
          <w:p w14:paraId="309DD3D0" w14:textId="77777777" w:rsidR="000F2ED5" w:rsidRPr="00DB11D7" w:rsidRDefault="000F2ED5" w:rsidP="000F2ED5">
            <w:pPr>
              <w:numPr>
                <w:ilvl w:val="0"/>
                <w:numId w:val="17"/>
              </w:numPr>
              <w:suppressAutoHyphens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Gestire la protocollazione, l’archiviazione e la conservazione ai sensi del Codice dell’amministrazione digitale (</w:t>
            </w:r>
            <w:proofErr w:type="spellStart"/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D.Lgs</w:t>
            </w:r>
            <w:proofErr w:type="spellEnd"/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 xml:space="preserve"> 82/2005 e </w:t>
            </w:r>
            <w:proofErr w:type="spellStart"/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s.m.i.</w:t>
            </w:r>
            <w:proofErr w:type="spellEnd"/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).  di dati, informazioni, comunicazioni anche elettroniche e documenti inerenti i Procedimenti ed in generale i servizi erogati ed i rapporti giuridici intercorrenti. Finalità di ricerca storica e di analisi per scopi statistici.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8FDB" w14:textId="77777777" w:rsidR="000F2ED5" w:rsidRPr="00DB11D7" w:rsidRDefault="000F2ED5" w:rsidP="000F2ED5">
            <w:pPr>
              <w:numPr>
                <w:ilvl w:val="0"/>
                <w:numId w:val="17"/>
              </w:numPr>
              <w:suppressAutoHyphens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(Art. 6 comma 1 lett. C GDPR) - Trattamento necessario per adempiere un obbligo legale al quale è soggetto il titolare del trattamento.</w:t>
            </w:r>
          </w:p>
        </w:tc>
      </w:tr>
    </w:tbl>
    <w:p w14:paraId="0380F834" w14:textId="1D5A1712" w:rsidR="000F2ED5" w:rsidRPr="00DB11D7" w:rsidRDefault="000F2ED5" w:rsidP="000F2ED5">
      <w:pPr>
        <w:ind w:left="0" w:hanging="2"/>
        <w:rPr>
          <w:rFonts w:ascii="Gill Sans Nova Light" w:hAnsi="Gill Sans Nova Light" w:cstheme="majorHAnsi"/>
          <w:sz w:val="18"/>
          <w:szCs w:val="18"/>
        </w:rPr>
      </w:pPr>
      <w:r w:rsidRPr="00DB11D7">
        <w:rPr>
          <w:rFonts w:ascii="Gill Sans Nova Light" w:hAnsi="Gill Sans Nova Light" w:cstheme="majorHAnsi"/>
          <w:sz w:val="18"/>
          <w:szCs w:val="18"/>
        </w:rPr>
        <w:t>I Suoi dati personali potranno essere inoltre comunicati ad altri soggetti o categorie generali di soggetti diversi dal Titolare, quali: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4536"/>
        <w:gridCol w:w="2167"/>
      </w:tblGrid>
      <w:tr w:rsidR="000F2ED5" w:rsidRPr="00DB11D7" w14:paraId="042E184F" w14:textId="77777777" w:rsidTr="0041106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5BEA103" w14:textId="77777777" w:rsidR="000F2ED5" w:rsidRPr="00DB11D7" w:rsidRDefault="000F2ED5" w:rsidP="0041106F">
            <w:pPr>
              <w:ind w:left="0" w:hanging="2"/>
              <w:jc w:val="center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Soggetti terzi o categorie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D339374" w14:textId="77777777" w:rsidR="000F2ED5" w:rsidRPr="00DB11D7" w:rsidRDefault="000F2ED5" w:rsidP="0041106F">
            <w:pPr>
              <w:ind w:left="0" w:hanging="2"/>
              <w:jc w:val="center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Finalità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ACBF27" w14:textId="77777777" w:rsidR="000F2ED5" w:rsidRPr="00DB11D7" w:rsidRDefault="000F2ED5" w:rsidP="0041106F">
            <w:pPr>
              <w:ind w:left="0" w:hanging="2"/>
              <w:jc w:val="center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Note</w:t>
            </w:r>
          </w:p>
        </w:tc>
      </w:tr>
      <w:tr w:rsidR="000F2ED5" w:rsidRPr="00DB11D7" w14:paraId="324C0C71" w14:textId="77777777" w:rsidTr="0041106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739B4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Società informatiche, fornitori di reti, servizi di comunicazione elettronica e servizi informatici e telematici di archiviazione e gestione informatica dei dati.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DB8A2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Gestione, manutenzione, aggiornamento dei Sistemi e software usati dal Titolare; servizi di archiviazione e conservazione digitale dei documenti elettronici ai sensi del Codice dell’amministrazione digitale (</w:t>
            </w:r>
            <w:proofErr w:type="spellStart"/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D.Lgs</w:t>
            </w:r>
            <w:proofErr w:type="spellEnd"/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 xml:space="preserve"> 82/2005 e </w:t>
            </w:r>
            <w:proofErr w:type="spellStart"/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s.m.i.</w:t>
            </w:r>
            <w:proofErr w:type="spellEnd"/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 xml:space="preserve">).  </w:t>
            </w:r>
          </w:p>
          <w:p w14:paraId="6540FDA2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Servizi di Hosting, housing, Cloud, SaaS ed altri servizi informatici remoti indispensabili per l’erogazione delle attività del Titolare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2771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 xml:space="preserve">Soggetti nominati responsabili esterni del trattamento (art. 28 GDRP); maggiori </w:t>
            </w:r>
          </w:p>
          <w:p w14:paraId="3CA8C9A1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informazioni presso il  DPO.</w:t>
            </w:r>
          </w:p>
        </w:tc>
      </w:tr>
      <w:tr w:rsidR="000F2ED5" w:rsidRPr="00DB11D7" w14:paraId="1A3BA245" w14:textId="77777777" w:rsidTr="0041106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6148F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Soggetti esterni di commissione o professionisti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F6CB1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Integrare le attività amministrative, gestire parte del procedimento o parte del Servizio in forza di incarico o nomina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ABB9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 xml:space="preserve">Soggetto nominato responsabile esterno del trattamento (art. 28 GDRP); maggiori </w:t>
            </w:r>
          </w:p>
          <w:p w14:paraId="408DC7ED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 xml:space="preserve">informazioni presso il  </w:t>
            </w: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lastRenderedPageBreak/>
              <w:t>DPO.</w:t>
            </w:r>
          </w:p>
        </w:tc>
      </w:tr>
      <w:tr w:rsidR="000F2ED5" w:rsidRPr="00DB11D7" w14:paraId="0E3A5886" w14:textId="77777777" w:rsidTr="0041106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CFC5E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lastRenderedPageBreak/>
              <w:t>Consulenti, professionisti, Studi legali, arbitri, assicurazioni, periti, broker.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A910A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Gestione aspetti legali e amministrativi del rapporto amministrativo e contrattuale;</w:t>
            </w:r>
          </w:p>
          <w:p w14:paraId="4D9B263E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Attività giudiziale, stragiudiziale, assicurativa in caso di sinistri.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EACB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Soggetto nominato responsabile esterno del trattamento (art. 28 GDRP); O considerati Titolari autonomi del trattamento. Informazioni presso il  DPO.</w:t>
            </w:r>
          </w:p>
        </w:tc>
      </w:tr>
      <w:tr w:rsidR="000F2ED5" w:rsidRPr="00DB11D7" w14:paraId="58771B6C" w14:textId="77777777" w:rsidTr="0041106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2B9EF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Soggetti istituzionali, pubbliche amministrazioni, enti, società pubbliche, anche per conferenze di Servizi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3FAF0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Comunicazione obbligatorie previste da norme di legge e regolamento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9F6F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Informazioni presso il  DPO.</w:t>
            </w:r>
          </w:p>
        </w:tc>
      </w:tr>
      <w:tr w:rsidR="000F2ED5" w:rsidRPr="00DB11D7" w14:paraId="64A77AF9" w14:textId="77777777" w:rsidTr="0041106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3DD9E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 xml:space="preserve">Altri enti locali, Aziende Sanitarie, unioni di Comuni, comunità montane, ed altre pubbliche amministrazioni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9D901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Per gestione del procedimento o di parte di esso, se gestito in associazione, in convenzione o con altre forme di condivisione in forza di legge o regolamento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D6B4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Informazioni presso il  DPO.</w:t>
            </w:r>
          </w:p>
        </w:tc>
      </w:tr>
    </w:tbl>
    <w:p w14:paraId="5B011D88" w14:textId="77777777" w:rsidR="000F2ED5" w:rsidRPr="00DB11D7" w:rsidRDefault="000F2ED5" w:rsidP="000F2ED5">
      <w:pPr>
        <w:ind w:left="0" w:hanging="2"/>
        <w:rPr>
          <w:rFonts w:ascii="Gill Sans Nova Light" w:hAnsi="Gill Sans Nova Light" w:cstheme="majorHAnsi"/>
          <w:sz w:val="18"/>
          <w:szCs w:val="18"/>
        </w:rPr>
      </w:pPr>
      <w:r w:rsidRPr="00DB11D7">
        <w:rPr>
          <w:rFonts w:ascii="Gill Sans Nova Light" w:hAnsi="Gill Sans Nova Light" w:cstheme="majorHAnsi"/>
          <w:sz w:val="18"/>
          <w:szCs w:val="18"/>
        </w:rPr>
        <w:t>Le illustriamo di seguito il periodo di conservazione dei dati personali oppure, se non è possibile stabilirlo, i criteri utilizzati per determinare tale periodo: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077"/>
        <w:gridCol w:w="5711"/>
      </w:tblGrid>
      <w:tr w:rsidR="000F2ED5" w:rsidRPr="00DB11D7" w14:paraId="4CD0AE15" w14:textId="77777777" w:rsidTr="0041106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D9B1D6A" w14:textId="77777777" w:rsidR="000F2ED5" w:rsidRPr="00DB11D7" w:rsidRDefault="000F2ED5" w:rsidP="0041106F">
            <w:pPr>
              <w:ind w:left="0" w:hanging="2"/>
              <w:jc w:val="center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Dati personali e documenti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C43922" w14:textId="77777777" w:rsidR="000F2ED5" w:rsidRPr="00DB11D7" w:rsidRDefault="000F2ED5" w:rsidP="0041106F">
            <w:pPr>
              <w:ind w:left="0" w:hanging="2"/>
              <w:jc w:val="center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Periodo di conservazione o criteri per determinarlo</w:t>
            </w:r>
          </w:p>
        </w:tc>
      </w:tr>
      <w:tr w:rsidR="000F2ED5" w:rsidRPr="00DB11D7" w14:paraId="21AE9A4A" w14:textId="77777777" w:rsidTr="0041106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34892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Dati, atti anche istruttori endoprocedimentali, documenti, analogici o informatici, contenuti nei fascicoli del procedimento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0D4B" w14:textId="77777777" w:rsidR="000F2ED5" w:rsidRPr="00DB11D7" w:rsidRDefault="000F2ED5" w:rsidP="0041106F">
            <w:pPr>
              <w:ind w:left="0" w:hanging="2"/>
              <w:jc w:val="both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in conformità alle norme sulla conservazione della documentazione amministrativa</w:t>
            </w:r>
          </w:p>
        </w:tc>
      </w:tr>
      <w:tr w:rsidR="000F2ED5" w:rsidRPr="00DB11D7" w14:paraId="5B418A71" w14:textId="77777777" w:rsidTr="0041106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1CA85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Dati e documenti informatici presenti nei sistemi informativi dell’ente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2EA7" w14:textId="77777777" w:rsidR="000F2ED5" w:rsidRPr="00DB11D7" w:rsidRDefault="000F2ED5" w:rsidP="0041106F">
            <w:pPr>
              <w:ind w:left="0" w:hanging="2"/>
              <w:jc w:val="both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in conformità alle norme sulla conservazione della documentazione amministrativa</w:t>
            </w:r>
          </w:p>
        </w:tc>
      </w:tr>
      <w:tr w:rsidR="000F2ED5" w:rsidRPr="00DB11D7" w14:paraId="49A7AF92" w14:textId="77777777" w:rsidTr="0041106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8FFB7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Dati, atti ed informazioni pubblicate sul sito web istituzionale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1A8C" w14:textId="77777777" w:rsidR="000F2ED5" w:rsidRPr="00DB11D7" w:rsidRDefault="000F2ED5" w:rsidP="0041106F">
            <w:pPr>
              <w:ind w:left="0" w:hanging="2"/>
              <w:jc w:val="both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Albo pretorio online 15 giorni (salvo diversi termini previsti dalla legge)</w:t>
            </w:r>
          </w:p>
          <w:p w14:paraId="6E324B7E" w14:textId="77777777" w:rsidR="000F2ED5" w:rsidRPr="00DB11D7" w:rsidRDefault="000F2ED5" w:rsidP="0041106F">
            <w:pPr>
              <w:ind w:left="0" w:hanging="2"/>
              <w:jc w:val="both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5 anni (in caso di archivio storico delle delibere e determine come misura di trasparenza ulteriore rispetto la normativa vigente)</w:t>
            </w:r>
          </w:p>
          <w:p w14:paraId="1A870A6D" w14:textId="77777777" w:rsidR="000F2ED5" w:rsidRPr="00DB11D7" w:rsidRDefault="000F2ED5" w:rsidP="0041106F">
            <w:pPr>
              <w:ind w:left="0" w:hanging="2"/>
              <w:jc w:val="both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5 anni dal 1 gennaio successivo all’anno di pubblicazione (in caso di pubblicazione in amministrazione trasparente)</w:t>
            </w:r>
          </w:p>
        </w:tc>
      </w:tr>
    </w:tbl>
    <w:p w14:paraId="6EA63722" w14:textId="77777777" w:rsidR="000F2ED5" w:rsidRPr="00DB11D7" w:rsidRDefault="000F2ED5" w:rsidP="000F2ED5">
      <w:pPr>
        <w:ind w:leftChars="0" w:left="0" w:firstLineChars="0" w:firstLine="0"/>
        <w:rPr>
          <w:rFonts w:ascii="Gill Sans Nova Light" w:hAnsi="Gill Sans Nova Light" w:cstheme="majorHAnsi"/>
          <w:sz w:val="18"/>
          <w:szCs w:val="18"/>
        </w:rPr>
      </w:pPr>
      <w:r w:rsidRPr="00DB11D7">
        <w:rPr>
          <w:rFonts w:ascii="Gill Sans Nova Light" w:hAnsi="Gill Sans Nova Light" w:cstheme="majorHAnsi"/>
          <w:sz w:val="18"/>
          <w:szCs w:val="18"/>
        </w:rPr>
        <w:t xml:space="preserve">La informiamo altresì dell'esistenza di alcuni Suoi diritti sui dati personali e sulle relative modalità per esercitare gli stessi nei confronti del Titolare.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19"/>
        <w:gridCol w:w="5255"/>
      </w:tblGrid>
      <w:tr w:rsidR="000F2ED5" w:rsidRPr="00DB11D7" w14:paraId="3CF1E41D" w14:textId="77777777" w:rsidTr="0041106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118F80E" w14:textId="77777777" w:rsidR="000F2ED5" w:rsidRPr="00DB11D7" w:rsidRDefault="000F2ED5" w:rsidP="0041106F">
            <w:pPr>
              <w:spacing w:before="120"/>
              <w:ind w:left="0" w:hanging="2"/>
              <w:jc w:val="center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Diritto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F11650" w14:textId="77777777" w:rsidR="000F2ED5" w:rsidRPr="00DB11D7" w:rsidRDefault="000F2ED5" w:rsidP="0041106F">
            <w:pPr>
              <w:spacing w:before="120"/>
              <w:ind w:left="0" w:hanging="2"/>
              <w:jc w:val="center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Modalità di esercizio</w:t>
            </w:r>
          </w:p>
        </w:tc>
      </w:tr>
      <w:tr w:rsidR="000F2ED5" w:rsidRPr="00DB11D7" w14:paraId="3DB0490E" w14:textId="77777777" w:rsidTr="0041106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8F97D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Diritto di revoca del consenso (art. 13 comma II lett. A e art. 9 comma II lett. A)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F8CB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Modulistica scaricabile sul sito web o disponibile in formato cartaceo presso gli Uffici.</w:t>
            </w:r>
          </w:p>
        </w:tc>
      </w:tr>
      <w:tr w:rsidR="000F2ED5" w:rsidRPr="00DB11D7" w14:paraId="76B067F8" w14:textId="77777777" w:rsidTr="0041106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F789A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Diritto di accesso ai dati (art. 15)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6F9B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Modulistica scaricabile sul sito web o disponibile in formato cartaceo presso gli Uffici.</w:t>
            </w:r>
          </w:p>
        </w:tc>
      </w:tr>
      <w:tr w:rsidR="000F2ED5" w:rsidRPr="00DB11D7" w14:paraId="68D14171" w14:textId="77777777" w:rsidTr="0041106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18D0D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Diritto di rettifica (art. 16)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2495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Modulistica scaricabile sul sito web o disponibile in formato cartaceo presso gli Uffici.</w:t>
            </w:r>
          </w:p>
        </w:tc>
      </w:tr>
      <w:tr w:rsidR="000F2ED5" w:rsidRPr="00DB11D7" w14:paraId="461F1406" w14:textId="77777777" w:rsidTr="0041106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879AC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Diritto all’oblio (art. 17)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8B5C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Il diritto si esercita aprendo idonea procedura presso il DPO.</w:t>
            </w:r>
          </w:p>
        </w:tc>
      </w:tr>
      <w:tr w:rsidR="000F2ED5" w:rsidRPr="00DB11D7" w14:paraId="7622B861" w14:textId="77777777" w:rsidTr="0041106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00E96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Diritto alla limitazione del trattamento (art. 18)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5340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Il diritto si esercita aprendo idonea procedura presso il DPO.</w:t>
            </w:r>
          </w:p>
        </w:tc>
      </w:tr>
      <w:tr w:rsidR="000F2ED5" w:rsidRPr="00DB11D7" w14:paraId="281F1350" w14:textId="77777777" w:rsidTr="0041106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8644A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Diritto alla portabilità (art. 20)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38E2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Il diritto si esercita aprendo idonea procedura presso il DPO.</w:t>
            </w:r>
          </w:p>
        </w:tc>
      </w:tr>
      <w:tr w:rsidR="000F2ED5" w:rsidRPr="00DB11D7" w14:paraId="6749EC6E" w14:textId="77777777" w:rsidTr="0041106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4BC67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Diritto di rivolgersi all’autorità Garante per la protezione dei dati personali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9B2D" w14:textId="77777777" w:rsidR="000F2ED5" w:rsidRPr="00DB11D7" w:rsidRDefault="000F2ED5" w:rsidP="0041106F">
            <w:pPr>
              <w:snapToGrid w:val="0"/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</w:p>
        </w:tc>
      </w:tr>
    </w:tbl>
    <w:p w14:paraId="4AAA2DBB" w14:textId="3F666771" w:rsidR="000F2ED5" w:rsidRPr="00DB11D7" w:rsidRDefault="000F2ED5" w:rsidP="000F2ED5">
      <w:pPr>
        <w:ind w:left="0" w:hanging="2"/>
        <w:rPr>
          <w:rFonts w:ascii="Gill Sans Nova Light" w:hAnsi="Gill Sans Nova Light" w:cstheme="majorHAnsi"/>
          <w:sz w:val="18"/>
          <w:szCs w:val="18"/>
        </w:rPr>
      </w:pPr>
      <w:r w:rsidRPr="00DB11D7">
        <w:rPr>
          <w:rFonts w:ascii="Gill Sans Nova Light" w:hAnsi="Gill Sans Nova Light" w:cstheme="majorHAnsi"/>
          <w:sz w:val="18"/>
          <w:szCs w:val="18"/>
        </w:rPr>
        <w:t>L’esercizio dei diritti succitati è subordinato ai limiti, alle regole e procedure previste dal Regolamento Europeo 679/16.</w:t>
      </w:r>
    </w:p>
    <w:p w14:paraId="7DA940B6" w14:textId="77777777" w:rsidR="000F2ED5" w:rsidRPr="00DB11D7" w:rsidRDefault="000F2ED5" w:rsidP="000F2ED5">
      <w:pPr>
        <w:ind w:left="0" w:hanging="2"/>
        <w:rPr>
          <w:rFonts w:ascii="Gill Sans Nova Light" w:hAnsi="Gill Sans Nova Light" w:cstheme="majorHAnsi"/>
          <w:sz w:val="18"/>
          <w:szCs w:val="18"/>
        </w:rPr>
      </w:pPr>
      <w:r w:rsidRPr="00DB11D7">
        <w:rPr>
          <w:rFonts w:ascii="Gill Sans Nova Light" w:hAnsi="Gill Sans Nova Light" w:cstheme="majorHAnsi"/>
          <w:sz w:val="18"/>
          <w:szCs w:val="18"/>
        </w:rPr>
        <w:t>La informiamo inoltre che i dati personali che la riguardano possono essere raccolti presso terzi, quali banche dati pubbliche o altre fonti, come di seguito specificato: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89"/>
        <w:gridCol w:w="4899"/>
      </w:tblGrid>
      <w:tr w:rsidR="000F2ED5" w:rsidRPr="00DB11D7" w14:paraId="17AC7F76" w14:textId="77777777" w:rsidTr="0041106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7E26BF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Dati, documenti e informazioni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A13CF5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Raccolti</w:t>
            </w:r>
          </w:p>
        </w:tc>
      </w:tr>
      <w:tr w:rsidR="000F2ED5" w:rsidRPr="00DB11D7" w14:paraId="4B2E6359" w14:textId="77777777" w:rsidTr="0041106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2A077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- Dati e documenti relativi agli aspetti istruttori del procedimento e la verifica dei presupposti di legge, in particolare quando il procedimento è gestito unitamente ad altre PPAA (conferenza di servizi, convenzioni, associazioni, unioni ecc.)</w:t>
            </w:r>
          </w:p>
          <w:p w14:paraId="2CF2E3D3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- Dati e documenti per la verifica delle dichiarazioni sostitutive di certificazione e di atto notorio ai sensi del DPR 445/00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F362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 xml:space="preserve">Richiesti direttamente dall’Ente presso altre pubbliche amministrazioni </w:t>
            </w:r>
          </w:p>
          <w:p w14:paraId="0DF7FFB9" w14:textId="77777777" w:rsidR="000F2ED5" w:rsidRPr="00DB11D7" w:rsidRDefault="000F2ED5" w:rsidP="0041106F">
            <w:pPr>
              <w:ind w:left="0" w:hanging="2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 xml:space="preserve">Tramite Banche dati pubbliche (Anagrafe di altri Comuni, Agenzia delle Entrate, INPS, Agenzia del Territorio ecc.). </w:t>
            </w:r>
          </w:p>
          <w:p w14:paraId="7E1A1F44" w14:textId="77777777" w:rsidR="000F2ED5" w:rsidRPr="00DB11D7" w:rsidRDefault="000F2ED5" w:rsidP="000F2ED5">
            <w:pPr>
              <w:numPr>
                <w:ilvl w:val="0"/>
                <w:numId w:val="18"/>
              </w:numPr>
              <w:suppressAutoHyphens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Gill Sans Nova Light" w:hAnsi="Gill Sans Nova Light" w:cstheme="majorHAnsi"/>
                <w:sz w:val="18"/>
                <w:szCs w:val="18"/>
              </w:rPr>
            </w:pPr>
            <w:r w:rsidRPr="00DB11D7">
              <w:rPr>
                <w:rFonts w:ascii="Gill Sans Nova Light" w:hAnsi="Gill Sans Nova Light" w:cstheme="majorHAnsi"/>
                <w:sz w:val="18"/>
                <w:szCs w:val="18"/>
              </w:rPr>
              <w:t>Informazioni presso il  DPO.</w:t>
            </w:r>
          </w:p>
        </w:tc>
      </w:tr>
    </w:tbl>
    <w:p w14:paraId="4DA619AF" w14:textId="77777777" w:rsidR="000F2ED5" w:rsidRPr="00DB11D7" w:rsidRDefault="000F2ED5" w:rsidP="000F2ED5">
      <w:pPr>
        <w:ind w:left="0" w:hanging="2"/>
        <w:rPr>
          <w:rFonts w:ascii="Gill Sans Nova Light" w:hAnsi="Gill Sans Nova Light" w:cstheme="majorHAnsi"/>
          <w:sz w:val="18"/>
          <w:szCs w:val="18"/>
        </w:rPr>
      </w:pPr>
    </w:p>
    <w:p w14:paraId="30A1FB0A" w14:textId="4927C264" w:rsidR="000F2ED5" w:rsidRPr="00DB11D7" w:rsidRDefault="000F2ED5" w:rsidP="00DB11D7">
      <w:pPr>
        <w:ind w:left="0" w:hanging="2"/>
        <w:jc w:val="both"/>
        <w:rPr>
          <w:rFonts w:ascii="Gill Sans Nova Light" w:hAnsi="Gill Sans Nova Light" w:cstheme="majorHAnsi"/>
          <w:sz w:val="18"/>
          <w:szCs w:val="18"/>
        </w:rPr>
      </w:pPr>
      <w:r w:rsidRPr="00DB11D7">
        <w:rPr>
          <w:rFonts w:ascii="Gill Sans Nova Light" w:hAnsi="Gill Sans Nova Light" w:cstheme="majorHAnsi"/>
          <w:sz w:val="18"/>
          <w:szCs w:val="18"/>
        </w:rPr>
        <w:t>Il conferimento dei dati personali, particolari e sensibili richiesti o raccolti dell’Ente è obbligatorio secondo le condizioni di legge. Tali dati personali potranno essere esclusivamente conosciuti da dipendenti e/o collaboratori dell’Ente, specificatamente autorizzati a trattarli come incaricati al trattamento ed anche, ove necessario, da altri titolari e contitolari come sopra descritto. Gli incaricati sono tenuti al segreto ed alla riservatezza dei dati trattati anche sulla base di apposito Disciplinare tecnico/giuridico/operativo interno.</w:t>
      </w:r>
    </w:p>
    <w:p w14:paraId="51286F12" w14:textId="78176391" w:rsidR="000F2ED5" w:rsidRPr="00DB11D7" w:rsidRDefault="000F2ED5" w:rsidP="000F2ED5">
      <w:pPr>
        <w:ind w:left="0" w:hanging="2"/>
        <w:rPr>
          <w:rFonts w:ascii="Gill Sans Nova Light" w:hAnsi="Gill Sans Nova Light" w:cstheme="majorHAnsi"/>
          <w:sz w:val="18"/>
          <w:szCs w:val="18"/>
        </w:rPr>
      </w:pPr>
      <w:r w:rsidRPr="00DB11D7">
        <w:rPr>
          <w:rFonts w:ascii="Gill Sans Nova Light" w:hAnsi="Gill Sans Nova Light" w:cstheme="majorHAnsi"/>
          <w:b/>
          <w:sz w:val="18"/>
          <w:szCs w:val="18"/>
          <w:u w:val="single"/>
        </w:rPr>
        <w:t xml:space="preserve">Io sottoscritto dichiaro di aver preso visione dell’informativa </w:t>
      </w:r>
    </w:p>
    <w:p w14:paraId="2371CFF2" w14:textId="77777777" w:rsidR="000F2ED5" w:rsidRPr="00DB11D7" w:rsidRDefault="000F2ED5" w:rsidP="000F2ED5">
      <w:pPr>
        <w:ind w:left="0" w:hanging="2"/>
        <w:rPr>
          <w:rFonts w:ascii="Gill Sans Nova Light" w:hAnsi="Gill Sans Nova Light" w:cstheme="majorHAnsi"/>
          <w:sz w:val="18"/>
          <w:szCs w:val="18"/>
        </w:rPr>
      </w:pPr>
    </w:p>
    <w:p w14:paraId="60433939" w14:textId="77777777" w:rsidR="000F2ED5" w:rsidRPr="00DB11D7" w:rsidRDefault="000F2ED5" w:rsidP="000F2ED5">
      <w:pPr>
        <w:ind w:left="0" w:hanging="2"/>
        <w:rPr>
          <w:rFonts w:ascii="Gill Sans Nova Light" w:hAnsi="Gill Sans Nova Light" w:cstheme="majorHAnsi"/>
          <w:sz w:val="18"/>
          <w:szCs w:val="18"/>
        </w:rPr>
      </w:pPr>
      <w:r w:rsidRPr="00DB11D7">
        <w:rPr>
          <w:rFonts w:ascii="Gill Sans Nova Light" w:hAnsi="Gill Sans Nova Light" w:cstheme="majorHAnsi"/>
          <w:sz w:val="18"/>
          <w:szCs w:val="18"/>
        </w:rPr>
        <w:t xml:space="preserve">Data ........../........../..........                                                                            </w:t>
      </w:r>
    </w:p>
    <w:p w14:paraId="0DF73666" w14:textId="77777777" w:rsidR="000F2ED5" w:rsidRPr="00DB11D7" w:rsidRDefault="000F2ED5" w:rsidP="000F2ED5">
      <w:pPr>
        <w:ind w:left="0" w:hanging="2"/>
        <w:rPr>
          <w:rFonts w:ascii="Gill Sans Nova Light" w:hAnsi="Gill Sans Nova Light" w:cstheme="majorHAnsi"/>
          <w:sz w:val="18"/>
          <w:szCs w:val="18"/>
        </w:rPr>
      </w:pPr>
    </w:p>
    <w:p w14:paraId="5FEE8FBD" w14:textId="77777777" w:rsidR="000F2ED5" w:rsidRPr="00DB11D7" w:rsidRDefault="000F2ED5" w:rsidP="000F2ED5">
      <w:pPr>
        <w:ind w:left="0" w:hanging="2"/>
        <w:rPr>
          <w:rFonts w:ascii="Gill Sans Nova Light" w:hAnsi="Gill Sans Nova Light" w:cstheme="majorHAnsi"/>
          <w:sz w:val="18"/>
          <w:szCs w:val="18"/>
        </w:rPr>
      </w:pPr>
      <w:r w:rsidRPr="00DB11D7">
        <w:rPr>
          <w:rFonts w:ascii="Gill Sans Nova Light" w:hAnsi="Gill Sans Nova Light" w:cstheme="majorHAnsi"/>
          <w:sz w:val="18"/>
          <w:szCs w:val="18"/>
        </w:rPr>
        <w:t>Firma......................................................</w:t>
      </w:r>
    </w:p>
    <w:p w14:paraId="51CC2B66" w14:textId="4CA2918F" w:rsidR="00231285" w:rsidRPr="00DB11D7" w:rsidRDefault="00231285" w:rsidP="00231285">
      <w:pPr>
        <w:pStyle w:val="Standard"/>
        <w:autoSpaceDE w:val="0"/>
        <w:ind w:left="0" w:hanging="2"/>
        <w:rPr>
          <w:rFonts w:ascii="Gill Sans Nova Light" w:eastAsia="Calibri" w:hAnsi="Gill Sans Nova Light" w:cstheme="majorHAnsi"/>
          <w:sz w:val="18"/>
          <w:szCs w:val="18"/>
        </w:rPr>
      </w:pPr>
      <w:bookmarkStart w:id="1" w:name="_GoBack"/>
      <w:bookmarkEnd w:id="1"/>
      <w:r w:rsidRPr="00DB11D7">
        <w:rPr>
          <w:rFonts w:ascii="Gill Sans Nova Light" w:eastAsia="Calibri" w:hAnsi="Gill Sans Nova Light" w:cstheme="majorHAnsi"/>
          <w:b/>
          <w:sz w:val="18"/>
          <w:szCs w:val="18"/>
        </w:rPr>
        <w:lastRenderedPageBreak/>
        <w:t xml:space="preserve">Informativa ai sensi dell’art. 13, Regolamento UE 27 Aprile 2016, n.679 – General Data </w:t>
      </w:r>
      <w:proofErr w:type="spellStart"/>
      <w:r w:rsidRPr="00DB11D7">
        <w:rPr>
          <w:rFonts w:ascii="Gill Sans Nova Light" w:eastAsia="Calibri" w:hAnsi="Gill Sans Nova Light" w:cstheme="majorHAnsi"/>
          <w:b/>
          <w:sz w:val="18"/>
          <w:szCs w:val="18"/>
        </w:rPr>
        <w:t>Protection</w:t>
      </w:r>
      <w:proofErr w:type="spellEnd"/>
      <w:r w:rsidRPr="00DB11D7">
        <w:rPr>
          <w:rFonts w:ascii="Gill Sans Nova Light" w:eastAsia="Calibri" w:hAnsi="Gill Sans Nova Light" w:cstheme="majorHAnsi"/>
          <w:b/>
          <w:sz w:val="18"/>
          <w:szCs w:val="18"/>
        </w:rPr>
        <w:t xml:space="preserve"> </w:t>
      </w:r>
      <w:proofErr w:type="spellStart"/>
      <w:r w:rsidRPr="00DB11D7">
        <w:rPr>
          <w:rFonts w:ascii="Gill Sans Nova Light" w:eastAsia="Calibri" w:hAnsi="Gill Sans Nova Light" w:cstheme="majorHAnsi"/>
          <w:b/>
          <w:sz w:val="18"/>
          <w:szCs w:val="18"/>
        </w:rPr>
        <w:t>Regulation</w:t>
      </w:r>
      <w:proofErr w:type="spellEnd"/>
    </w:p>
    <w:p w14:paraId="20A9BA54" w14:textId="77777777" w:rsidR="00231285" w:rsidRPr="00DB11D7" w:rsidRDefault="00231285" w:rsidP="00231285">
      <w:pPr>
        <w:pStyle w:val="Standard"/>
        <w:autoSpaceDE w:val="0"/>
        <w:ind w:left="0" w:hanging="2"/>
        <w:jc w:val="both"/>
        <w:rPr>
          <w:rFonts w:ascii="Gill Sans Nova Light" w:eastAsia="Calibri" w:hAnsi="Gill Sans Nova Light" w:cstheme="majorHAnsi"/>
          <w:sz w:val="18"/>
          <w:szCs w:val="18"/>
        </w:rPr>
      </w:pPr>
      <w:r w:rsidRPr="00DB11D7">
        <w:rPr>
          <w:rFonts w:ascii="Gill Sans Nova Light" w:eastAsia="Calibri" w:hAnsi="Gill Sans Nova Light" w:cstheme="majorHAnsi"/>
          <w:sz w:val="18"/>
          <w:szCs w:val="18"/>
        </w:rPr>
        <w:t>Il GDPR prevede la tutela delle persone e di altri soggetti rispetto al trattamento dei dati personali. Secondo tale Regolamento il citato trattamento sarà improntato ai principi di correttezza, liceità e trasparenza, tutelando la Sua riservatezza e i Suoi diritti. L’utilizzo dei dati che La riguardano ha come finalità la gestione dei corsi in questione nei limiti e secondo le disposizioni di legge, di regolamento o atto amministrativo. La gestione dei dati è informatizzata/manuale. Il soggetto/Organizzazione, conferendo i dati richiesti, autorizza, implicitamente, l’utilizzazione dei dati limitatamente agli adempimenti procedurali relativi alla realizzazione dell’attività in argomento. Il rifiuto a fornire i dati richiesti non consente l’avvio dell’intervento. I dati saranno comunicati agli organi ed uffici dell’Amministrazione Regionale investiti del procedimento e si ribadisce che la loro utilizzazione e diffusione è limitata agli adempimenti procedurali relativi alla realizzazione dell’attività. I dati raccolti saranno oggetto di comunicazione e/o diffusione solo in esecuzione di precise disposizioni normative. Il titolare del trattamento è Metàlogos Ricerca Consulenza Formazione sc.</w:t>
      </w:r>
    </w:p>
    <w:p w14:paraId="2A5DECED" w14:textId="77777777" w:rsidR="00231285" w:rsidRPr="00DB11D7" w:rsidRDefault="00231285" w:rsidP="00231285">
      <w:pPr>
        <w:pStyle w:val="Standard"/>
        <w:autoSpaceDE w:val="0"/>
        <w:ind w:left="0" w:hanging="2"/>
        <w:jc w:val="both"/>
        <w:rPr>
          <w:rFonts w:ascii="Gill Sans Nova Light" w:eastAsia="Calibri" w:hAnsi="Gill Sans Nova Light" w:cstheme="majorHAnsi"/>
          <w:sz w:val="18"/>
          <w:szCs w:val="18"/>
        </w:rPr>
      </w:pPr>
      <w:r w:rsidRPr="00DB11D7">
        <w:rPr>
          <w:rFonts w:ascii="Gill Sans Nova Light" w:eastAsia="Calibri" w:hAnsi="Gill Sans Nova Light" w:cstheme="majorHAnsi"/>
          <w:sz w:val="18"/>
          <w:szCs w:val="18"/>
        </w:rPr>
        <w:t>Il responsabile del trattamento è pro-tempore dott. Michele Dal Farra di Metàlogos Ricerca Consulenza Formazione sc con sede in Alpago (BL), Via dell’Industria, 8. Come noto, Le competono tutti i diritti previsti dagli articoli 15-22 del Regolamento 679/2016. Lei potrà quindi chiedere al responsabile del trattamento di avere accesso ai dati che la riguardano, chiedendone anche la cancellazione o la rettifica; ha anche la possibilità di chiedere copia dei dati detenuti dal Titolare del trattamento. Si specifica che possono esserci alcune limitazioni alla facoltà di ottenere la cancellazione dei Suoi dati: vi sono infatti alcune norme di legge che ci obbligano a conservare i dati relativi alla contabilità per un periodo corrispondente a cinque anni; al termine del periodo previsto, in ottemperanza a quanto stabilito dal Regolamento, procederemo all’immediata cancellazione di tutto ciò che la riguarda. Può anche domandare al titolare di limitare il trattamento dei propri dati, secondo quanto previsto dall’art.18 GDPR; ha inoltre la possibilità di ottenere la portabilità dei suoi dati: di riceverli quindi in formato elettronico per poterli trasmettere ad altro Titolare, chiedendo anche direttamente a noi di trasmetterli per Suo conto.</w:t>
      </w:r>
    </w:p>
    <w:p w14:paraId="705713B7" w14:textId="77777777" w:rsidR="00231285" w:rsidRPr="00DB11D7" w:rsidRDefault="00231285" w:rsidP="00231285">
      <w:pPr>
        <w:pStyle w:val="Standard"/>
        <w:autoSpaceDE w:val="0"/>
        <w:ind w:left="0" w:hanging="2"/>
        <w:jc w:val="both"/>
        <w:rPr>
          <w:rFonts w:ascii="Gill Sans Nova Light" w:hAnsi="Gill Sans Nova Light" w:cstheme="majorHAnsi"/>
        </w:rPr>
      </w:pPr>
    </w:p>
    <w:p w14:paraId="579C4898" w14:textId="77777777" w:rsidR="00231285" w:rsidRPr="00DB11D7" w:rsidRDefault="00231285" w:rsidP="00231285">
      <w:pPr>
        <w:pStyle w:val="Standard"/>
        <w:autoSpaceDE w:val="0"/>
        <w:ind w:left="0" w:hanging="2"/>
        <w:jc w:val="both"/>
        <w:rPr>
          <w:rFonts w:ascii="Gill Sans Nova Light" w:eastAsia="Calibri" w:hAnsi="Gill Sans Nova Light" w:cstheme="majorHAnsi"/>
          <w:sz w:val="16"/>
          <w:szCs w:val="16"/>
        </w:rPr>
      </w:pPr>
    </w:p>
    <w:p w14:paraId="2199C577" w14:textId="77777777" w:rsidR="00231285" w:rsidRPr="00DB11D7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0" w:hanging="2"/>
        <w:rPr>
          <w:rFonts w:ascii="Gill Sans Nova Light" w:hAnsi="Gill Sans Nova Light" w:cstheme="majorHAnsi"/>
        </w:rPr>
      </w:pPr>
      <w:r w:rsidRPr="00DB11D7">
        <w:rPr>
          <w:rFonts w:ascii="Gill Sans Nova Light" w:eastAsia="Calibri" w:hAnsi="Gill Sans Nova Light" w:cstheme="majorHAnsi"/>
          <w:sz w:val="22"/>
          <w:szCs w:val="22"/>
        </w:rPr>
        <w:t xml:space="preserve">Per accettazione                                    </w:t>
      </w:r>
    </w:p>
    <w:p w14:paraId="23391C55" w14:textId="77777777" w:rsidR="00231285" w:rsidRPr="00DB11D7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0" w:hanging="2"/>
        <w:rPr>
          <w:rFonts w:ascii="Gill Sans Nova Light" w:hAnsi="Gill Sans Nova Light" w:cstheme="majorHAnsi"/>
        </w:rPr>
      </w:pPr>
      <w:r w:rsidRPr="00DB11D7">
        <w:rPr>
          <w:rFonts w:ascii="Gill Sans Nova Light" w:eastAsia="Calibri" w:hAnsi="Gill Sans Nova Light" w:cstheme="majorHAnsi"/>
          <w:sz w:val="22"/>
          <w:szCs w:val="22"/>
        </w:rPr>
        <w:t>Data e firma candidato</w:t>
      </w:r>
    </w:p>
    <w:p w14:paraId="6100A1E6" w14:textId="77777777" w:rsidR="00231285" w:rsidRPr="00DB11D7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-2" w:firstLine="0"/>
        <w:rPr>
          <w:rFonts w:ascii="Gill Sans Nova Light" w:eastAsia="Calibri" w:hAnsi="Gill Sans Nova Light" w:cstheme="majorHAnsi"/>
          <w:sz w:val="4"/>
          <w:szCs w:val="4"/>
        </w:rPr>
      </w:pPr>
    </w:p>
    <w:p w14:paraId="704FD728" w14:textId="77777777" w:rsidR="00231285" w:rsidRPr="00DB11D7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-2" w:firstLine="0"/>
        <w:rPr>
          <w:rFonts w:ascii="Gill Sans Nova Light" w:eastAsia="Calibri" w:hAnsi="Gill Sans Nova Light" w:cstheme="majorHAnsi"/>
          <w:sz w:val="4"/>
          <w:szCs w:val="4"/>
        </w:rPr>
      </w:pPr>
    </w:p>
    <w:p w14:paraId="41FE1B3B" w14:textId="77777777" w:rsidR="00231285" w:rsidRPr="00DB11D7" w:rsidRDefault="00231285" w:rsidP="00231285">
      <w:pPr>
        <w:pStyle w:val="Standard"/>
        <w:ind w:left="0" w:hanging="2"/>
        <w:rPr>
          <w:rFonts w:ascii="Gill Sans Nova Light" w:hAnsi="Gill Sans Nova Light" w:cstheme="majorHAnsi"/>
          <w:sz w:val="22"/>
          <w:szCs w:val="22"/>
        </w:rPr>
      </w:pPr>
    </w:p>
    <w:p w14:paraId="4C679075" w14:textId="77777777" w:rsidR="00231285" w:rsidRPr="00DB11D7" w:rsidRDefault="00231285" w:rsidP="00231285">
      <w:pPr>
        <w:pStyle w:val="Standard"/>
        <w:ind w:left="0" w:right="-86" w:hanging="2"/>
        <w:rPr>
          <w:rFonts w:ascii="Gill Sans Nova Light" w:hAnsi="Gill Sans Nova Light" w:cstheme="majorHAnsi"/>
          <w:sz w:val="22"/>
          <w:szCs w:val="22"/>
        </w:rPr>
      </w:pPr>
    </w:p>
    <w:p w14:paraId="3C1DB32B" w14:textId="77777777" w:rsidR="00231285" w:rsidRPr="00DB11D7" w:rsidRDefault="00231285" w:rsidP="00231285">
      <w:pPr>
        <w:pStyle w:val="Standard"/>
        <w:ind w:left="0" w:right="-86" w:hanging="2"/>
        <w:rPr>
          <w:rFonts w:ascii="Gill Sans Nova Light" w:hAnsi="Gill Sans Nova Light" w:cstheme="majorHAnsi"/>
          <w:sz w:val="22"/>
          <w:szCs w:val="22"/>
        </w:rPr>
      </w:pPr>
    </w:p>
    <w:sectPr w:rsidR="00231285" w:rsidRPr="00DB11D7" w:rsidSect="0023128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993" w:right="707" w:bottom="623" w:left="851" w:header="567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CB1F0" w14:textId="77777777" w:rsidR="00EF6738" w:rsidRDefault="00EF6738">
      <w:pPr>
        <w:spacing w:line="240" w:lineRule="auto"/>
        <w:ind w:left="0" w:hanging="2"/>
      </w:pPr>
      <w:r>
        <w:separator/>
      </w:r>
    </w:p>
  </w:endnote>
  <w:endnote w:type="continuationSeparator" w:id="0">
    <w:p w14:paraId="01AC27C4" w14:textId="77777777" w:rsidR="00EF6738" w:rsidRDefault="00EF673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oto Sans Symbols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panose1 w:val="02070409020205020404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A5565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75CEE" w14:textId="3B1EFE33" w:rsidR="007E05AD" w:rsidRDefault="007E05AD" w:rsidP="00E429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Chars="0" w:left="0" w:firstLineChars="0"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A496A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46815" w14:textId="77777777" w:rsidR="00EF6738" w:rsidRDefault="00EF6738">
      <w:pPr>
        <w:spacing w:line="240" w:lineRule="auto"/>
        <w:ind w:left="0" w:hanging="2"/>
      </w:pPr>
      <w:r>
        <w:separator/>
      </w:r>
    </w:p>
  </w:footnote>
  <w:footnote w:type="continuationSeparator" w:id="0">
    <w:p w14:paraId="642161D5" w14:textId="77777777" w:rsidR="00EF6738" w:rsidRDefault="00EF673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148AD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1349A" w14:textId="42811BC0" w:rsidR="007E05AD" w:rsidRPr="00B97817" w:rsidRDefault="007E05AD" w:rsidP="00B97817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63BC1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41A15AD"/>
    <w:multiLevelType w:val="hybridMultilevel"/>
    <w:tmpl w:val="654469F0"/>
    <w:lvl w:ilvl="0" w:tplc="0000000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33273"/>
    <w:multiLevelType w:val="multilevel"/>
    <w:tmpl w:val="4CB670D4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147A43E1"/>
    <w:multiLevelType w:val="multilevel"/>
    <w:tmpl w:val="80CEED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1DC370B8"/>
    <w:multiLevelType w:val="multilevel"/>
    <w:tmpl w:val="1A904C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217C3776"/>
    <w:multiLevelType w:val="multilevel"/>
    <w:tmpl w:val="D0D620B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2E79173D"/>
    <w:multiLevelType w:val="hybridMultilevel"/>
    <w:tmpl w:val="D138EE04"/>
    <w:lvl w:ilvl="0" w:tplc="489878B8">
      <w:numFmt w:val="bullet"/>
      <w:lvlText w:val="-"/>
      <w:lvlJc w:val="left"/>
      <w:pPr>
        <w:ind w:left="79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32314719"/>
    <w:multiLevelType w:val="multilevel"/>
    <w:tmpl w:val="95043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4E27B21"/>
    <w:multiLevelType w:val="hybridMultilevel"/>
    <w:tmpl w:val="C9D81E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05D91"/>
    <w:multiLevelType w:val="multilevel"/>
    <w:tmpl w:val="901C15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0"/>
        <w:szCs w:val="1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3B4E4ECD"/>
    <w:multiLevelType w:val="multilevel"/>
    <w:tmpl w:val="CDE6B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  <w:szCs w:val="1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3CC051CC"/>
    <w:multiLevelType w:val="multilevel"/>
    <w:tmpl w:val="88AEE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42F57445"/>
    <w:multiLevelType w:val="multilevel"/>
    <w:tmpl w:val="89CCC6E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ahoma" w:hAnsi="Times New Roman" w:cs="Times New Roman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5A92575E"/>
    <w:multiLevelType w:val="multilevel"/>
    <w:tmpl w:val="DE68C4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61747483"/>
    <w:multiLevelType w:val="multilevel"/>
    <w:tmpl w:val="26029D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66A1721C"/>
    <w:multiLevelType w:val="multilevel"/>
    <w:tmpl w:val="E63C0A72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>
    <w:nsid w:val="7D0C01AD"/>
    <w:multiLevelType w:val="hybridMultilevel"/>
    <w:tmpl w:val="D6587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73687"/>
    <w:multiLevelType w:val="multilevel"/>
    <w:tmpl w:val="224661F2"/>
    <w:lvl w:ilvl="0">
      <w:start w:val="1"/>
      <w:numFmt w:val="bullet"/>
      <w:pStyle w:val="Titolo3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7"/>
  </w:num>
  <w:num w:numId="2">
    <w:abstractNumId w:val="19"/>
  </w:num>
  <w:num w:numId="3">
    <w:abstractNumId w:val="15"/>
  </w:num>
  <w:num w:numId="4">
    <w:abstractNumId w:val="6"/>
  </w:num>
  <w:num w:numId="5">
    <w:abstractNumId w:val="13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14"/>
  </w:num>
  <w:num w:numId="12">
    <w:abstractNumId w:val="12"/>
  </w:num>
  <w:num w:numId="13">
    <w:abstractNumId w:val="10"/>
  </w:num>
  <w:num w:numId="14">
    <w:abstractNumId w:val="8"/>
  </w:num>
  <w:num w:numId="15">
    <w:abstractNumId w:val="16"/>
  </w:num>
  <w:num w:numId="16">
    <w:abstractNumId w:val="18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AD"/>
    <w:rsid w:val="00080D35"/>
    <w:rsid w:val="000C4555"/>
    <w:rsid w:val="000D5077"/>
    <w:rsid w:val="000F2ED5"/>
    <w:rsid w:val="001428FF"/>
    <w:rsid w:val="0016255D"/>
    <w:rsid w:val="00197383"/>
    <w:rsid w:val="001A2014"/>
    <w:rsid w:val="001B2E62"/>
    <w:rsid w:val="001C590A"/>
    <w:rsid w:val="00210B94"/>
    <w:rsid w:val="00231285"/>
    <w:rsid w:val="002614A2"/>
    <w:rsid w:val="002748D5"/>
    <w:rsid w:val="002C5D8C"/>
    <w:rsid w:val="002D5AA5"/>
    <w:rsid w:val="00362B24"/>
    <w:rsid w:val="00385E2D"/>
    <w:rsid w:val="003B1DCC"/>
    <w:rsid w:val="00492089"/>
    <w:rsid w:val="004F61E8"/>
    <w:rsid w:val="00500040"/>
    <w:rsid w:val="00530851"/>
    <w:rsid w:val="005631A5"/>
    <w:rsid w:val="0057010A"/>
    <w:rsid w:val="007B4EE5"/>
    <w:rsid w:val="007E05AD"/>
    <w:rsid w:val="00860AB5"/>
    <w:rsid w:val="00876C1C"/>
    <w:rsid w:val="008B647E"/>
    <w:rsid w:val="009237C5"/>
    <w:rsid w:val="0096108A"/>
    <w:rsid w:val="00A8276C"/>
    <w:rsid w:val="00AC3370"/>
    <w:rsid w:val="00B97817"/>
    <w:rsid w:val="00BF0550"/>
    <w:rsid w:val="00CA496D"/>
    <w:rsid w:val="00CD749D"/>
    <w:rsid w:val="00D2143D"/>
    <w:rsid w:val="00D96CDD"/>
    <w:rsid w:val="00DB11D7"/>
    <w:rsid w:val="00E429BD"/>
    <w:rsid w:val="00EE7220"/>
    <w:rsid w:val="00EF6738"/>
    <w:rsid w:val="00F258FD"/>
    <w:rsid w:val="00F50632"/>
    <w:rsid w:val="00F90B5A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BF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rFonts w:ascii="Tahoma" w:hAnsi="Tahoma" w:cs="Tahom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both"/>
      <w:outlineLvl w:val="1"/>
    </w:pPr>
    <w:rPr>
      <w:rFonts w:ascii="Tahoma" w:hAnsi="Tahoma" w:cs="Tahoma"/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numId w:val="2"/>
      </w:numPr>
      <w:ind w:left="-1" w:hanging="1"/>
      <w:jc w:val="both"/>
      <w:outlineLvl w:val="2"/>
    </w:pPr>
    <w:rPr>
      <w:rFonts w:ascii="Tahoma" w:hAnsi="Tahoma" w:cs="Tahoma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Tahoma" w:hAnsi="Tahoma" w:cs="Tahoma"/>
      <w:b/>
      <w:sz w:val="2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rFonts w:ascii="Tahoma" w:hAnsi="Tahoma" w:cs="Tahoma"/>
      <w:b/>
      <w:sz w:val="3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center"/>
      <w:outlineLvl w:val="5"/>
    </w:pPr>
    <w:rPr>
      <w:rFonts w:ascii="Tahoma" w:hAnsi="Tahoma" w:cs="Tahoma"/>
      <w:b/>
      <w:sz w:val="32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rFonts w:ascii="CG Times (W1)" w:hAnsi="CG Times (W1)" w:cs="CG Times (W1)"/>
      <w:i/>
      <w:sz w:val="56"/>
    </w:rPr>
  </w:style>
  <w:style w:type="paragraph" w:styleId="Titolo8">
    <w:name w:val="heading 8"/>
    <w:basedOn w:val="Normale"/>
    <w:next w:val="Normale"/>
    <w:pPr>
      <w:keepNext/>
      <w:jc w:val="both"/>
      <w:outlineLvl w:val="7"/>
    </w:pPr>
    <w:rPr>
      <w:rFonts w:ascii="Tahoma" w:hAnsi="Tahoma" w:cs="Tahoma"/>
      <w:b/>
      <w:i/>
      <w:sz w:val="22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Arial" w:hAnsi="Arial" w:cs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Wingdings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 w:hint="default"/>
      <w:w w:val="100"/>
      <w:position w:val="-1"/>
      <w:sz w:val="10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Symbol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3z0">
    <w:name w:val="WW8Num23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 w:cs="Symbol" w:hint="default"/>
      <w:outline/>
      <w:shadow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Times New Roman" w:hAnsi="Times New Roman" w:cs="Times New Roman" w:hint="default"/>
      <w:b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Times New Roman" w:hAnsi="Times New Roman" w:cs="Times New Roman" w:hint="default"/>
      <w:b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0">
    <w:name w:val="WW8Num6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rFonts w:ascii="Symbol" w:hAnsi="Symbol" w:cs="Symbol" w:hint="default"/>
      <w:outline w:val="0"/>
      <w:shadow w:val="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67z0">
    <w:name w:val="WW8Num6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9z0">
    <w:name w:val="WW8Num6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1z1">
    <w:name w:val="WW8Num7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2">
    <w:name w:val="WW8Num7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3">
    <w:name w:val="WW8Num7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4">
    <w:name w:val="WW8Num7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5">
    <w:name w:val="WW8Num7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6">
    <w:name w:val="WW8Num7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7">
    <w:name w:val="WW8Num7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8">
    <w:name w:val="WW8Num7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0">
    <w:name w:val="WW8Num7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4z0">
    <w:name w:val="WW8Num7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1">
    <w:name w:val="WW8Num7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2">
    <w:name w:val="WW8Num7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3">
    <w:name w:val="WW8Num7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4">
    <w:name w:val="WW8Num7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5">
    <w:name w:val="WW8Num7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6">
    <w:name w:val="WW8Num7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7">
    <w:name w:val="WW8Num7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8">
    <w:name w:val="WW8Num7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6z0">
    <w:name w:val="WW8Num76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77z0">
    <w:name w:val="WW8Num7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1">
    <w:name w:val="WW8Num7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2">
    <w:name w:val="WW8Num7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3">
    <w:name w:val="WW8Num7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4">
    <w:name w:val="WW8Num7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5">
    <w:name w:val="WW8Num7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6">
    <w:name w:val="WW8Num7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7">
    <w:name w:val="WW8Num7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8">
    <w:name w:val="WW8Num7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0">
    <w:name w:val="WW8Num80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Pr>
      <w:rFonts w:ascii="Symbol" w:hAnsi="Symbol" w:cs="Symbol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3z0">
    <w:name w:val="WW8Num8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0">
    <w:name w:val="WW8Num8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5z0">
    <w:name w:val="WW8Num85z0"/>
    <w:rPr>
      <w:rFonts w:ascii="Symbol" w:hAnsi="Symbol" w:cs="Symbol" w:hint="default"/>
      <w:outline/>
      <w:shadow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86z0">
    <w:name w:val="WW8Num8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7z0">
    <w:name w:val="WW8Num8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8z0">
    <w:name w:val="WW8Num88z0"/>
    <w:rPr>
      <w:rFonts w:ascii="Symbol" w:hAnsi="Symbol" w:cs="Symbol" w:hint="default"/>
      <w:w w:val="100"/>
      <w:position w:val="-1"/>
      <w:sz w:val="10"/>
      <w:effect w:val="none"/>
      <w:vertAlign w:val="baseline"/>
      <w:cs w:val="0"/>
      <w:em w:val="none"/>
    </w:rPr>
  </w:style>
  <w:style w:type="character" w:customStyle="1" w:styleId="WW8Num89z0">
    <w:name w:val="WW8Num8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1z0">
    <w:name w:val="WW8Num91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2z0">
    <w:name w:val="WW8Num9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3z0">
    <w:name w:val="WW8Num9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4z0">
    <w:name w:val="WW8Num94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5z0">
    <w:name w:val="WW8Num9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6z0">
    <w:name w:val="WW8Num9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7z0">
    <w:name w:val="WW8Num9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8z0">
    <w:name w:val="WW8Num9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58z0">
    <w:name w:val="WW8NumSt5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attere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ollegamentoipertestuale1">
    <w:name w:val="Collegamento ipertestual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notadichiusura">
    <w:name w:val="Caratteri nota di chiusur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tterinotadichiusura">
    <w:name w:val="WW-Caratteri nota di chiusur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tterinotadichiusura1">
    <w:name w:val="WW-Caratteri nota di chiusura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inotaapidipagina">
    <w:name w:val="Caratteri nota a piè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  <w:lang w:val="it-IT" w:bidi="ar-SA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 w:bidi="ar-SA"/>
    </w:rPr>
  </w:style>
  <w:style w:type="character" w:customStyle="1" w:styleId="WW-Caratterinotaapidipagina">
    <w:name w:val="WW-Caratteri nota a piè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2">
    <w:name w:val="WW8Num6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1z1">
    <w:name w:val="WW8Num6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4">
    <w:name w:val="WW8Num4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5">
    <w:name w:val="WW8Num4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6">
    <w:name w:val="WW8Num4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7">
    <w:name w:val="WW8Num4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8">
    <w:name w:val="WW8Num4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dinumerazione">
    <w:name w:val="Caratteri di numerazione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8">
    <w:name w:val="ListLabel 5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7">
    <w:name w:val="ListLabel 5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5">
    <w:name w:val="ListLabel 5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4">
    <w:name w:val="ListLabel 5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3">
    <w:name w:val="ListLabel 5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2">
    <w:name w:val="ListLabel 5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9">
    <w:name w:val="ListLabel 4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8">
    <w:name w:val="ListLabel 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6">
    <w:name w:val="ListLabel 4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5">
    <w:name w:val="ListLabel 4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4">
    <w:name w:val="ListLabel 4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2">
    <w:name w:val="ListLabel 4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0">
    <w:name w:val="ListLabel 4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9">
    <w:name w:val="ListLabel 3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7">
    <w:name w:val="ListLabel 3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6">
    <w:name w:val="ListLabel 3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5">
    <w:name w:val="ListLabel 3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">
    <w:name w:val="ListLabel 3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">
    <w:name w:val="ListLabel 3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">
    <w:name w:val="ListLabel 1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Arial" w:eastAsia="OpenSymbo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9z0">
    <w:name w:val="WW8Num9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0z0">
    <w:name w:val="WW8Num10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1z0">
    <w:name w:val="WW8Num10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2z0">
    <w:name w:val="WW8Num10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3z0">
    <w:name w:val="WW8Num10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4z0">
    <w:name w:val="WW8Num10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5z0">
    <w:name w:val="WW8Num10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6z0">
    <w:name w:val="WW8Num10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7z0">
    <w:name w:val="WW8Num10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8z0">
    <w:name w:val="WW8Num10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9z0">
    <w:name w:val="WW8Num10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0z0">
    <w:name w:val="WW8Num1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1z0">
    <w:name w:val="WW8Num1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2z0">
    <w:name w:val="WW8Num11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3z0">
    <w:name w:val="WW8Num1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4z0">
    <w:name w:val="WW8Num11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5z0">
    <w:name w:val="WW8Num1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6z0">
    <w:name w:val="WW8Num11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7z0">
    <w:name w:val="WW8Num1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8z0">
    <w:name w:val="WW8Num11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9z0">
    <w:name w:val="WW8Num11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0z0">
    <w:name w:val="WW8Num12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1z0">
    <w:name w:val="WW8Num1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2z0">
    <w:name w:val="WW8Num12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3z0">
    <w:name w:val="WW8Num12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4z0">
    <w:name w:val="WW8Num12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5z0">
    <w:name w:val="WW8Num1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6z0">
    <w:name w:val="WW8Num1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7z0">
    <w:name w:val="WW8Num127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8z0">
    <w:name w:val="WW8Num128z0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fasigrassetto1">
    <w:name w:val="Enfasi (grassetto)1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WW-Enfasiforte1">
    <w:name w:val="WW-Enfasi forte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-Enfasiforte">
    <w:name w:val="WW-Enfasi forte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16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next w:val="Normale"/>
    <w:pPr>
      <w:ind w:left="360" w:hanging="360"/>
      <w:jc w:val="both"/>
    </w:pPr>
    <w:rPr>
      <w:rFonts w:ascii="Tahoma" w:hAnsi="Tahoma" w:cs="Tahoma"/>
      <w:b/>
      <w:sz w:val="40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sz w:val="36"/>
    </w:rPr>
  </w:style>
  <w:style w:type="paragraph" w:customStyle="1" w:styleId="Corpodeltesto23">
    <w:name w:val="Corpo del testo 23"/>
    <w:basedOn w:val="Normale"/>
    <w:pPr>
      <w:jc w:val="center"/>
    </w:pPr>
    <w:rPr>
      <w:rFonts w:ascii="Tahoma" w:hAnsi="Tahoma" w:cs="Tahoma"/>
      <w:b/>
      <w:sz w:val="22"/>
    </w:rPr>
  </w:style>
  <w:style w:type="paragraph" w:customStyle="1" w:styleId="Corpodeltesto31">
    <w:name w:val="Corpo del testo 31"/>
    <w:basedOn w:val="Normale"/>
    <w:pPr>
      <w:jc w:val="both"/>
    </w:pPr>
    <w:rPr>
      <w:rFonts w:ascii="Tahoma" w:hAnsi="Tahoma" w:cs="Tahoma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284" w:hanging="284"/>
      <w:jc w:val="both"/>
    </w:pPr>
    <w:rPr>
      <w:sz w:val="22"/>
    </w:rPr>
  </w:style>
  <w:style w:type="paragraph" w:styleId="Corpodeltesto2">
    <w:name w:val="Body Text 2"/>
    <w:basedOn w:val="Normale"/>
    <w:pPr>
      <w:tabs>
        <w:tab w:val="left" w:pos="1418"/>
        <w:tab w:val="left" w:pos="8789"/>
      </w:tabs>
      <w:ind w:left="0" w:right="282" w:firstLine="0"/>
      <w:jc w:val="both"/>
    </w:pPr>
    <w:rPr>
      <w:rFonts w:ascii="Arial" w:hAnsi="Arial" w:cs="Arial"/>
      <w:sz w:val="24"/>
    </w:rPr>
  </w:style>
  <w:style w:type="paragraph" w:customStyle="1" w:styleId="Corpodeltestobtbt2TempoBodyTextbodytextBODYTEXTBlocktext">
    <w:name w:val="Corpo del testo.bt.bt2.Tempo Body Text.body text.BODY TEXT.Block text"/>
    <w:basedOn w:val="Normale"/>
    <w:pPr>
      <w:jc w:val="both"/>
    </w:pPr>
    <w:rPr>
      <w:rFonts w:ascii="Arial" w:hAnsi="Arial" w:cs="Arial"/>
    </w:rPr>
  </w:style>
  <w:style w:type="paragraph" w:customStyle="1" w:styleId="H1">
    <w:name w:val="H1"/>
    <w:basedOn w:val="Normale"/>
    <w:next w:val="Normale"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e"/>
    <w:next w:val="Normale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e"/>
    <w:next w:val="Normale"/>
    <w:pPr>
      <w:keepNext/>
      <w:spacing w:before="100" w:after="100"/>
    </w:pPr>
    <w:rPr>
      <w:b/>
      <w:sz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kern w:val="2"/>
      <w:position w:val="-1"/>
      <w:sz w:val="24"/>
      <w:lang w:eastAsia="zh-CN" w:bidi="hi-IN"/>
    </w:rPr>
  </w:style>
  <w:style w:type="paragraph" w:customStyle="1" w:styleId="WW-Corpodeltesto2">
    <w:name w:val="WW-Corpo del testo 2"/>
    <w:basedOn w:val="Normale"/>
    <w:pPr>
      <w:jc w:val="both"/>
    </w:pPr>
    <w:rPr>
      <w:rFonts w:ascii="Arial" w:hAnsi="Arial" w:cs="Arial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Int">
    <w:name w:val="Int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i/>
      <w:kern w:val="2"/>
      <w:position w:val="-1"/>
      <w:sz w:val="72"/>
      <w:lang w:eastAsia="zh-CN" w:bidi="hi-IN"/>
    </w:rPr>
  </w:style>
  <w:style w:type="paragraph" w:customStyle="1" w:styleId="TabAC">
    <w:name w:val="TabAC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rFonts w:ascii="Arial" w:hAnsi="Arial" w:cs="Arial"/>
      <w:kern w:val="2"/>
      <w:position w:val="-1"/>
      <w:sz w:val="12"/>
      <w:lang w:eastAsia="zh-CN" w:bidi="hi-IN"/>
    </w:rPr>
  </w:style>
  <w:style w:type="paragraph" w:customStyle="1" w:styleId="Testo">
    <w:name w:val="Testo"/>
    <w:pPr>
      <w:keepNext/>
      <w:keepLines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 w:bidi="hi-I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 w:line="240" w:lineRule="auto"/>
    </w:pPr>
    <w:rPr>
      <w:sz w:val="24"/>
      <w:szCs w:val="24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notaapidipagina">
    <w:name w:val="footnote text"/>
    <w:basedOn w:val="Normale"/>
  </w:style>
  <w:style w:type="paragraph" w:customStyle="1" w:styleId="Rientrocorpodeltesto31">
    <w:name w:val="Rientro corpo del testo 31"/>
    <w:basedOn w:val="Normale"/>
    <w:pPr>
      <w:ind w:left="0" w:firstLine="708"/>
      <w:jc w:val="both"/>
    </w:pPr>
    <w:rPr>
      <w:rFonts w:ascii="Bookman Old Style" w:hAnsi="Bookman Old Style"/>
    </w:rPr>
  </w:style>
  <w:style w:type="paragraph" w:customStyle="1" w:styleId="Rientrocorpodeltesto21">
    <w:name w:val="Rientro corpo del testo 21"/>
    <w:basedOn w:val="Normale"/>
    <w:pPr>
      <w:ind w:left="0" w:firstLine="360"/>
      <w:jc w:val="both"/>
    </w:pPr>
    <w:rPr>
      <w:rFonts w:ascii="Bookman Old Style" w:hAnsi="Bookman Old Style"/>
    </w:rPr>
  </w:style>
  <w:style w:type="paragraph" w:styleId="Nessunaspaziatura">
    <w:name w:val="No Spacing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Liberation Serif" w:eastAsia="SimSun" w:hAnsi="Liberation Serif" w:cs="Wingdings"/>
      <w:kern w:val="2"/>
      <w:position w:val="-1"/>
      <w:sz w:val="24"/>
      <w:szCs w:val="24"/>
      <w:lang w:eastAsia="zh-CN" w:bidi="hi-IN"/>
    </w:rPr>
  </w:style>
  <w:style w:type="paragraph" w:customStyle="1" w:styleId="Corpodeltesto22">
    <w:name w:val="Corpo del testo 22"/>
    <w:basedOn w:val="Normale"/>
    <w:pPr>
      <w:jc w:val="both"/>
    </w:pPr>
    <w:rPr>
      <w:rFonts w:ascii="Arial" w:hAnsi="Arial" w:cs="Arial"/>
      <w:color w:val="000080"/>
    </w:r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color w:val="000080"/>
    </w:rPr>
  </w:style>
  <w:style w:type="paragraph" w:customStyle="1" w:styleId="WW-Corpodeltesto21">
    <w:name w:val="WW-Corpo del testo 21"/>
    <w:basedOn w:val="Normale"/>
    <w:pPr>
      <w:jc w:val="both"/>
    </w:pPr>
    <w:rPr>
      <w:rFonts w:ascii="Arial" w:hAnsi="Arial" w:cs="Arial"/>
      <w:sz w:val="22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 w:val="24"/>
      <w:lang w:eastAsia="zh-CN" w:bidi="hi-IN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1">
    <w:name w:val="Corpo del testo.bt.bt2.Tempo Body Text.body text.BODY TEXT.Block text.Corpo del testo Carattere2.Corpo del testo Carattere1 Carattere.Corpo del testo Carattere Carattere Carattere.Corpo del testo Carattere1.Corpo del testo Carattere Carattere1"/>
    <w:basedOn w:val="Normale"/>
    <w:pPr>
      <w:jc w:val="both"/>
    </w:pPr>
    <w:rPr>
      <w:rFonts w:ascii="Arial" w:hAnsi="Arial" w:cs="Arial"/>
    </w:rPr>
  </w:style>
  <w:style w:type="paragraph" w:customStyle="1" w:styleId="delibera">
    <w:name w:val="delibera"/>
    <w:basedOn w:val="Normale"/>
    <w:pPr>
      <w:jc w:val="both"/>
    </w:pPr>
    <w:rPr>
      <w:rFonts w:ascii="Arial" w:hAnsi="Arial" w:cs="Arial"/>
    </w:rPr>
  </w:style>
  <w:style w:type="paragraph" w:customStyle="1" w:styleId="Testocommento1">
    <w:name w:val="Testo commento1"/>
    <w:basedOn w:val="Normale"/>
  </w:style>
  <w:style w:type="paragraph" w:customStyle="1" w:styleId="Stile1">
    <w:name w:val="Stile1"/>
    <w:pPr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/>
    </w:rPr>
  </w:style>
  <w:style w:type="paragraph" w:customStyle="1" w:styleId="Puntoelenco1">
    <w:name w:val="Punto elenco1"/>
    <w:basedOn w:val="Normale"/>
    <w:pPr>
      <w:ind w:left="357" w:hanging="357"/>
    </w:pPr>
    <w:rPr>
      <w:sz w:val="24"/>
    </w:rPr>
  </w:style>
  <w:style w:type="paragraph" w:styleId="Testonotadichiusura">
    <w:name w:val="endnote text"/>
    <w:basedOn w:val="Normale"/>
  </w:style>
  <w:style w:type="paragraph" w:customStyle="1" w:styleId="Testopreformattato">
    <w:name w:val="Testo preformattato"/>
    <w:basedOn w:val="Normale"/>
    <w:rPr>
      <w:rFonts w:ascii="Liberation Mono" w:eastAsia="NSimSun" w:hAnsi="Liberation Mono" w:cs="Liberation Mono"/>
    </w:rPr>
  </w:style>
  <w:style w:type="paragraph" w:customStyle="1" w:styleId="Contenutocornice">
    <w:name w:val="Contenuto cornice"/>
    <w:basedOn w:val="Normale"/>
  </w:style>
  <w:style w:type="paragraph" w:styleId="Indice1">
    <w:name w:val="index 1"/>
    <w:basedOn w:val="Normale"/>
    <w:next w:val="Normale"/>
    <w:pPr>
      <w:ind w:left="200" w:hanging="200"/>
    </w:pPr>
  </w:style>
  <w:style w:type="paragraph" w:styleId="Testodelblocco">
    <w:name w:val="Block Text"/>
    <w:basedOn w:val="Normale"/>
    <w:pPr>
      <w:jc w:val="both"/>
    </w:pPr>
    <w:rPr>
      <w:rFonts w:ascii="Liberation Serif" w:eastAsia="SimSun" w:hAnsi="Liberation Serif" w:cs="Liberation Serif"/>
    </w:rPr>
  </w:style>
  <w:style w:type="paragraph" w:styleId="Corpodeltesto3">
    <w:name w:val="Body Text 3"/>
    <w:basedOn w:val="Normale"/>
    <w:pPr>
      <w:tabs>
        <w:tab w:val="left" w:pos="-1276"/>
        <w:tab w:val="left" w:pos="-1134"/>
      </w:tabs>
      <w:spacing w:before="60" w:line="240" w:lineRule="atLeast"/>
      <w:jc w:val="both"/>
    </w:pPr>
    <w:rPr>
      <w:rFonts w:ascii="Arial" w:eastAsia="SimSun" w:hAnsi="Arial" w:cs="Arial"/>
      <w:color w:val="FF0000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">
    <w:name w:val="Corpo del testo.bt.bt2.Tempo Body Text.body text.BODY TEXT.Block text.Corpo del testo Carattere2.Corpo del testo Carattere1 Carattere.Corpo del testo Carattere Carattere Carattere.Corpo del testo Carattere1.Corpo del testo Carattere Carattere"/>
    <w:basedOn w:val="Normale"/>
    <w:pPr>
      <w:tabs>
        <w:tab w:val="left" w:pos="2410"/>
      </w:tabs>
      <w:spacing w:after="60"/>
      <w:jc w:val="both"/>
    </w:pPr>
    <w:rPr>
      <w:rFonts w:ascii="Arial" w:eastAsia="SimSun" w:hAnsi="Arial" w:cs="Arial"/>
    </w:rPr>
  </w:style>
  <w:style w:type="paragraph" w:customStyle="1" w:styleId="Determina">
    <w:name w:val="Determina"/>
    <w:basedOn w:val="Normale"/>
    <w:pPr>
      <w:spacing w:line="360" w:lineRule="auto"/>
      <w:jc w:val="both"/>
    </w:pPr>
    <w:rPr>
      <w:rFonts w:ascii="Arial" w:hAnsi="Arial" w:cs="Liberation Serif"/>
    </w:rPr>
  </w:style>
  <w:style w:type="paragraph" w:customStyle="1" w:styleId="Testodelblocco1">
    <w:name w:val="Testo del blocco1"/>
    <w:basedOn w:val="Normale"/>
    <w:pPr>
      <w:ind w:left="284" w:right="566" w:firstLine="0"/>
      <w:jc w:val="both"/>
    </w:pPr>
    <w:rPr>
      <w:rFonts w:ascii="Arial" w:hAnsi="Arial" w:cs="Liberation Serif"/>
    </w:rPr>
  </w:style>
  <w:style w:type="paragraph" w:customStyle="1" w:styleId="Predefinito">
    <w:name w:val="Predefinito"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 w:val="24"/>
      <w:lang w:eastAsia="zh-CN"/>
    </w:rPr>
  </w:style>
  <w:style w:type="paragraph" w:customStyle="1" w:styleId="contratto">
    <w:name w:val="contratto"/>
    <w:pPr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/>
    </w:rPr>
  </w:style>
  <w:style w:type="paragraph" w:customStyle="1" w:styleId="Corpodeltestobtbt2TempoBodyTextbodytextBODYTEXTBlocktext1">
    <w:name w:val="Corpo del testo.bt.bt2.Tempo Body Text.body text.BODY TEXT.Block text1"/>
    <w:basedOn w:val="Normale"/>
    <w:pPr>
      <w:jc w:val="both"/>
    </w:pPr>
    <w:rPr>
      <w:rFonts w:ascii="Arial" w:hAnsi="Arial" w:cs="Arial"/>
      <w:color w:val="000000"/>
    </w:rPr>
  </w:style>
  <w:style w:type="paragraph" w:customStyle="1" w:styleId="Stile">
    <w:name w:val="Stile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sz w:val="24"/>
      <w:lang w:eastAsia="zh-CN"/>
    </w:rPr>
  </w:style>
  <w:style w:type="paragraph" w:customStyle="1" w:styleId="Tabella">
    <w:name w:val="Tabella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sz w:val="18"/>
      <w:lang w:eastAsia="zh-CN"/>
    </w:rPr>
  </w:style>
  <w:style w:type="paragraph" w:styleId="Paragrafoelenco">
    <w:name w:val="List Paragraph"/>
    <w:basedOn w:val="Normale"/>
    <w:uiPriority w:val="34"/>
    <w:qFormat/>
    <w:pPr>
      <w:widowControl w:val="0"/>
      <w:spacing w:line="300" w:lineRule="atLeast"/>
      <w:ind w:left="708" w:firstLine="0"/>
      <w:jc w:val="both"/>
    </w:pPr>
    <w:rPr>
      <w:rFonts w:ascii="Arial" w:hAnsi="Arial" w:cs="Arial"/>
      <w:color w:val="000000"/>
      <w:sz w:val="22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tabelle">
    <w:name w:val="Corpo del testo.bt.bt2.Tempo Body Text.body text.BODY TEXT.Block text.Corpo del testo Carattere2.Corpo del testo Carattere1 Carattere.Corpo del testo Carattere Carattere Carattere.Corpo del testo Carattere1.Corpo del testo Carattere Carattere.tabelle"/>
    <w:basedOn w:val="Normale"/>
    <w:pPr>
      <w:jc w:val="both"/>
    </w:pPr>
    <w:rPr>
      <w:rFonts w:ascii="Arial" w:hAnsi="Arial" w:cs="Arial"/>
    </w:rPr>
  </w:style>
  <w:style w:type="paragraph" w:styleId="Rientrocorpodeltesto2">
    <w:name w:val="Body Text Indent 2"/>
    <w:basedOn w:val="Normale"/>
    <w:pPr>
      <w:tabs>
        <w:tab w:val="decimal" w:pos="5954"/>
      </w:tabs>
      <w:jc w:val="both"/>
    </w:pPr>
    <w:rPr>
      <w:rFonts w:ascii="Arial" w:eastAsia="SimSun" w:hAnsi="Arial" w:cs="Arial"/>
    </w:rPr>
  </w:style>
  <w:style w:type="paragraph" w:customStyle="1" w:styleId="corpodeltesto">
    <w:name w:val="corpo del testo"/>
    <w:basedOn w:val="Normale"/>
    <w:pPr>
      <w:spacing w:line="320" w:lineRule="atLeast"/>
      <w:jc w:val="both"/>
    </w:pPr>
    <w:rPr>
      <w:rFonts w:ascii="Century Gothic" w:hAnsi="Century Gothic" w:cs="Century Gothic"/>
    </w:rPr>
  </w:style>
  <w:style w:type="paragraph" w:customStyle="1" w:styleId="Illustrazione">
    <w:name w:val="Illustrazione"/>
    <w:basedOn w:val="Didascalia"/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StrongEmphasis">
    <w:name w:val="Strong Emphasis"/>
    <w:rsid w:val="005631A5"/>
    <w:rPr>
      <w:b/>
      <w:bCs/>
    </w:rPr>
  </w:style>
  <w:style w:type="paragraph" w:customStyle="1" w:styleId="Textbody">
    <w:name w:val="Text body"/>
    <w:basedOn w:val="Standard"/>
    <w:rsid w:val="00231285"/>
    <w:pPr>
      <w:widowControl/>
      <w:suppressAutoHyphens/>
      <w:spacing w:after="120" w:line="240" w:lineRule="auto"/>
      <w:ind w:leftChars="0" w:left="0" w:firstLineChars="0" w:firstLine="0"/>
      <w:textDirection w:val="lrTb"/>
      <w:textAlignment w:val="baseline"/>
      <w:outlineLvl w:val="9"/>
    </w:pPr>
    <w:rPr>
      <w:kern w:val="1"/>
      <w:position w:val="0"/>
      <w:szCs w:val="24"/>
      <w:lang w:bidi="ar-SA"/>
    </w:rPr>
  </w:style>
  <w:style w:type="paragraph" w:customStyle="1" w:styleId="Standarduser">
    <w:name w:val="Standard (user)"/>
    <w:rsid w:val="00231285"/>
    <w:pPr>
      <w:suppressAutoHyphens/>
      <w:ind w:firstLine="0"/>
      <w:textAlignment w:val="baseline"/>
    </w:pPr>
    <w:rPr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rFonts w:ascii="Tahoma" w:hAnsi="Tahoma" w:cs="Tahom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both"/>
      <w:outlineLvl w:val="1"/>
    </w:pPr>
    <w:rPr>
      <w:rFonts w:ascii="Tahoma" w:hAnsi="Tahoma" w:cs="Tahoma"/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numId w:val="2"/>
      </w:numPr>
      <w:ind w:left="-1" w:hanging="1"/>
      <w:jc w:val="both"/>
      <w:outlineLvl w:val="2"/>
    </w:pPr>
    <w:rPr>
      <w:rFonts w:ascii="Tahoma" w:hAnsi="Tahoma" w:cs="Tahoma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Tahoma" w:hAnsi="Tahoma" w:cs="Tahoma"/>
      <w:b/>
      <w:sz w:val="2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rFonts w:ascii="Tahoma" w:hAnsi="Tahoma" w:cs="Tahoma"/>
      <w:b/>
      <w:sz w:val="3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center"/>
      <w:outlineLvl w:val="5"/>
    </w:pPr>
    <w:rPr>
      <w:rFonts w:ascii="Tahoma" w:hAnsi="Tahoma" w:cs="Tahoma"/>
      <w:b/>
      <w:sz w:val="32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rFonts w:ascii="CG Times (W1)" w:hAnsi="CG Times (W1)" w:cs="CG Times (W1)"/>
      <w:i/>
      <w:sz w:val="56"/>
    </w:rPr>
  </w:style>
  <w:style w:type="paragraph" w:styleId="Titolo8">
    <w:name w:val="heading 8"/>
    <w:basedOn w:val="Normale"/>
    <w:next w:val="Normale"/>
    <w:pPr>
      <w:keepNext/>
      <w:jc w:val="both"/>
      <w:outlineLvl w:val="7"/>
    </w:pPr>
    <w:rPr>
      <w:rFonts w:ascii="Tahoma" w:hAnsi="Tahoma" w:cs="Tahoma"/>
      <w:b/>
      <w:i/>
      <w:sz w:val="22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Arial" w:hAnsi="Arial" w:cs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Wingdings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 w:hint="default"/>
      <w:w w:val="100"/>
      <w:position w:val="-1"/>
      <w:sz w:val="10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Symbol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3z0">
    <w:name w:val="WW8Num23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 w:cs="Symbol" w:hint="default"/>
      <w:outline/>
      <w:shadow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Times New Roman" w:hAnsi="Times New Roman" w:cs="Times New Roman" w:hint="default"/>
      <w:b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Times New Roman" w:hAnsi="Times New Roman" w:cs="Times New Roman" w:hint="default"/>
      <w:b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0">
    <w:name w:val="WW8Num6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rFonts w:ascii="Symbol" w:hAnsi="Symbol" w:cs="Symbol" w:hint="default"/>
      <w:outline w:val="0"/>
      <w:shadow w:val="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67z0">
    <w:name w:val="WW8Num6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9z0">
    <w:name w:val="WW8Num6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1z1">
    <w:name w:val="WW8Num7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2">
    <w:name w:val="WW8Num7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3">
    <w:name w:val="WW8Num7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4">
    <w:name w:val="WW8Num7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5">
    <w:name w:val="WW8Num7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6">
    <w:name w:val="WW8Num7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7">
    <w:name w:val="WW8Num7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8">
    <w:name w:val="WW8Num7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0">
    <w:name w:val="WW8Num7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4z0">
    <w:name w:val="WW8Num7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1">
    <w:name w:val="WW8Num7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2">
    <w:name w:val="WW8Num7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3">
    <w:name w:val="WW8Num7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4">
    <w:name w:val="WW8Num7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5">
    <w:name w:val="WW8Num7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6">
    <w:name w:val="WW8Num7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7">
    <w:name w:val="WW8Num7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8">
    <w:name w:val="WW8Num7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6z0">
    <w:name w:val="WW8Num76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77z0">
    <w:name w:val="WW8Num7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1">
    <w:name w:val="WW8Num7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2">
    <w:name w:val="WW8Num7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3">
    <w:name w:val="WW8Num7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4">
    <w:name w:val="WW8Num7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5">
    <w:name w:val="WW8Num7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6">
    <w:name w:val="WW8Num7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7">
    <w:name w:val="WW8Num7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8">
    <w:name w:val="WW8Num7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0">
    <w:name w:val="WW8Num80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Pr>
      <w:rFonts w:ascii="Symbol" w:hAnsi="Symbol" w:cs="Symbol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3z0">
    <w:name w:val="WW8Num8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0">
    <w:name w:val="WW8Num8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5z0">
    <w:name w:val="WW8Num85z0"/>
    <w:rPr>
      <w:rFonts w:ascii="Symbol" w:hAnsi="Symbol" w:cs="Symbol" w:hint="default"/>
      <w:outline/>
      <w:shadow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86z0">
    <w:name w:val="WW8Num8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7z0">
    <w:name w:val="WW8Num8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8z0">
    <w:name w:val="WW8Num88z0"/>
    <w:rPr>
      <w:rFonts w:ascii="Symbol" w:hAnsi="Symbol" w:cs="Symbol" w:hint="default"/>
      <w:w w:val="100"/>
      <w:position w:val="-1"/>
      <w:sz w:val="10"/>
      <w:effect w:val="none"/>
      <w:vertAlign w:val="baseline"/>
      <w:cs w:val="0"/>
      <w:em w:val="none"/>
    </w:rPr>
  </w:style>
  <w:style w:type="character" w:customStyle="1" w:styleId="WW8Num89z0">
    <w:name w:val="WW8Num8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1z0">
    <w:name w:val="WW8Num91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2z0">
    <w:name w:val="WW8Num9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3z0">
    <w:name w:val="WW8Num9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4z0">
    <w:name w:val="WW8Num94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5z0">
    <w:name w:val="WW8Num9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6z0">
    <w:name w:val="WW8Num9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7z0">
    <w:name w:val="WW8Num9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8z0">
    <w:name w:val="WW8Num9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58z0">
    <w:name w:val="WW8NumSt5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attere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ollegamentoipertestuale1">
    <w:name w:val="Collegamento ipertestual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notadichiusura">
    <w:name w:val="Caratteri nota di chiusur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tterinotadichiusura">
    <w:name w:val="WW-Caratteri nota di chiusur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tterinotadichiusura1">
    <w:name w:val="WW-Caratteri nota di chiusura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inotaapidipagina">
    <w:name w:val="Caratteri nota a piè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  <w:lang w:val="it-IT" w:bidi="ar-SA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 w:bidi="ar-SA"/>
    </w:rPr>
  </w:style>
  <w:style w:type="character" w:customStyle="1" w:styleId="WW-Caratterinotaapidipagina">
    <w:name w:val="WW-Caratteri nota a piè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2">
    <w:name w:val="WW8Num6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1z1">
    <w:name w:val="WW8Num6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4">
    <w:name w:val="WW8Num4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5">
    <w:name w:val="WW8Num4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6">
    <w:name w:val="WW8Num4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7">
    <w:name w:val="WW8Num4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8">
    <w:name w:val="WW8Num4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dinumerazione">
    <w:name w:val="Caratteri di numerazione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8">
    <w:name w:val="ListLabel 5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7">
    <w:name w:val="ListLabel 5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5">
    <w:name w:val="ListLabel 5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4">
    <w:name w:val="ListLabel 5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3">
    <w:name w:val="ListLabel 5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2">
    <w:name w:val="ListLabel 5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9">
    <w:name w:val="ListLabel 4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8">
    <w:name w:val="ListLabel 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6">
    <w:name w:val="ListLabel 4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5">
    <w:name w:val="ListLabel 4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4">
    <w:name w:val="ListLabel 4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2">
    <w:name w:val="ListLabel 4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0">
    <w:name w:val="ListLabel 4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9">
    <w:name w:val="ListLabel 3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7">
    <w:name w:val="ListLabel 3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6">
    <w:name w:val="ListLabel 3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5">
    <w:name w:val="ListLabel 3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">
    <w:name w:val="ListLabel 3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">
    <w:name w:val="ListLabel 3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">
    <w:name w:val="ListLabel 1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Arial" w:eastAsia="OpenSymbo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9z0">
    <w:name w:val="WW8Num9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0z0">
    <w:name w:val="WW8Num10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1z0">
    <w:name w:val="WW8Num10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2z0">
    <w:name w:val="WW8Num10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3z0">
    <w:name w:val="WW8Num10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4z0">
    <w:name w:val="WW8Num10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5z0">
    <w:name w:val="WW8Num10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6z0">
    <w:name w:val="WW8Num10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7z0">
    <w:name w:val="WW8Num10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8z0">
    <w:name w:val="WW8Num10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9z0">
    <w:name w:val="WW8Num10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0z0">
    <w:name w:val="WW8Num1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1z0">
    <w:name w:val="WW8Num1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2z0">
    <w:name w:val="WW8Num11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3z0">
    <w:name w:val="WW8Num1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4z0">
    <w:name w:val="WW8Num11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5z0">
    <w:name w:val="WW8Num1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6z0">
    <w:name w:val="WW8Num11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7z0">
    <w:name w:val="WW8Num1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8z0">
    <w:name w:val="WW8Num11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9z0">
    <w:name w:val="WW8Num11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0z0">
    <w:name w:val="WW8Num12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1z0">
    <w:name w:val="WW8Num1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2z0">
    <w:name w:val="WW8Num12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3z0">
    <w:name w:val="WW8Num12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4z0">
    <w:name w:val="WW8Num12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5z0">
    <w:name w:val="WW8Num1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6z0">
    <w:name w:val="WW8Num1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7z0">
    <w:name w:val="WW8Num127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8z0">
    <w:name w:val="WW8Num128z0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fasigrassetto1">
    <w:name w:val="Enfasi (grassetto)1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WW-Enfasiforte1">
    <w:name w:val="WW-Enfasi forte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-Enfasiforte">
    <w:name w:val="WW-Enfasi forte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16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next w:val="Normale"/>
    <w:pPr>
      <w:ind w:left="360" w:hanging="360"/>
      <w:jc w:val="both"/>
    </w:pPr>
    <w:rPr>
      <w:rFonts w:ascii="Tahoma" w:hAnsi="Tahoma" w:cs="Tahoma"/>
      <w:b/>
      <w:sz w:val="40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sz w:val="36"/>
    </w:rPr>
  </w:style>
  <w:style w:type="paragraph" w:customStyle="1" w:styleId="Corpodeltesto23">
    <w:name w:val="Corpo del testo 23"/>
    <w:basedOn w:val="Normale"/>
    <w:pPr>
      <w:jc w:val="center"/>
    </w:pPr>
    <w:rPr>
      <w:rFonts w:ascii="Tahoma" w:hAnsi="Tahoma" w:cs="Tahoma"/>
      <w:b/>
      <w:sz w:val="22"/>
    </w:rPr>
  </w:style>
  <w:style w:type="paragraph" w:customStyle="1" w:styleId="Corpodeltesto31">
    <w:name w:val="Corpo del testo 31"/>
    <w:basedOn w:val="Normale"/>
    <w:pPr>
      <w:jc w:val="both"/>
    </w:pPr>
    <w:rPr>
      <w:rFonts w:ascii="Tahoma" w:hAnsi="Tahoma" w:cs="Tahoma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284" w:hanging="284"/>
      <w:jc w:val="both"/>
    </w:pPr>
    <w:rPr>
      <w:sz w:val="22"/>
    </w:rPr>
  </w:style>
  <w:style w:type="paragraph" w:styleId="Corpodeltesto2">
    <w:name w:val="Body Text 2"/>
    <w:basedOn w:val="Normale"/>
    <w:pPr>
      <w:tabs>
        <w:tab w:val="left" w:pos="1418"/>
        <w:tab w:val="left" w:pos="8789"/>
      </w:tabs>
      <w:ind w:left="0" w:right="282" w:firstLine="0"/>
      <w:jc w:val="both"/>
    </w:pPr>
    <w:rPr>
      <w:rFonts w:ascii="Arial" w:hAnsi="Arial" w:cs="Arial"/>
      <w:sz w:val="24"/>
    </w:rPr>
  </w:style>
  <w:style w:type="paragraph" w:customStyle="1" w:styleId="Corpodeltestobtbt2TempoBodyTextbodytextBODYTEXTBlocktext">
    <w:name w:val="Corpo del testo.bt.bt2.Tempo Body Text.body text.BODY TEXT.Block text"/>
    <w:basedOn w:val="Normale"/>
    <w:pPr>
      <w:jc w:val="both"/>
    </w:pPr>
    <w:rPr>
      <w:rFonts w:ascii="Arial" w:hAnsi="Arial" w:cs="Arial"/>
    </w:rPr>
  </w:style>
  <w:style w:type="paragraph" w:customStyle="1" w:styleId="H1">
    <w:name w:val="H1"/>
    <w:basedOn w:val="Normale"/>
    <w:next w:val="Normale"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e"/>
    <w:next w:val="Normale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e"/>
    <w:next w:val="Normale"/>
    <w:pPr>
      <w:keepNext/>
      <w:spacing w:before="100" w:after="100"/>
    </w:pPr>
    <w:rPr>
      <w:b/>
      <w:sz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kern w:val="2"/>
      <w:position w:val="-1"/>
      <w:sz w:val="24"/>
      <w:lang w:eastAsia="zh-CN" w:bidi="hi-IN"/>
    </w:rPr>
  </w:style>
  <w:style w:type="paragraph" w:customStyle="1" w:styleId="WW-Corpodeltesto2">
    <w:name w:val="WW-Corpo del testo 2"/>
    <w:basedOn w:val="Normale"/>
    <w:pPr>
      <w:jc w:val="both"/>
    </w:pPr>
    <w:rPr>
      <w:rFonts w:ascii="Arial" w:hAnsi="Arial" w:cs="Arial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Int">
    <w:name w:val="Int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i/>
      <w:kern w:val="2"/>
      <w:position w:val="-1"/>
      <w:sz w:val="72"/>
      <w:lang w:eastAsia="zh-CN" w:bidi="hi-IN"/>
    </w:rPr>
  </w:style>
  <w:style w:type="paragraph" w:customStyle="1" w:styleId="TabAC">
    <w:name w:val="TabAC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rFonts w:ascii="Arial" w:hAnsi="Arial" w:cs="Arial"/>
      <w:kern w:val="2"/>
      <w:position w:val="-1"/>
      <w:sz w:val="12"/>
      <w:lang w:eastAsia="zh-CN" w:bidi="hi-IN"/>
    </w:rPr>
  </w:style>
  <w:style w:type="paragraph" w:customStyle="1" w:styleId="Testo">
    <w:name w:val="Testo"/>
    <w:pPr>
      <w:keepNext/>
      <w:keepLines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 w:bidi="hi-I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 w:line="240" w:lineRule="auto"/>
    </w:pPr>
    <w:rPr>
      <w:sz w:val="24"/>
      <w:szCs w:val="24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notaapidipagina">
    <w:name w:val="footnote text"/>
    <w:basedOn w:val="Normale"/>
  </w:style>
  <w:style w:type="paragraph" w:customStyle="1" w:styleId="Rientrocorpodeltesto31">
    <w:name w:val="Rientro corpo del testo 31"/>
    <w:basedOn w:val="Normale"/>
    <w:pPr>
      <w:ind w:left="0" w:firstLine="708"/>
      <w:jc w:val="both"/>
    </w:pPr>
    <w:rPr>
      <w:rFonts w:ascii="Bookman Old Style" w:hAnsi="Bookman Old Style"/>
    </w:rPr>
  </w:style>
  <w:style w:type="paragraph" w:customStyle="1" w:styleId="Rientrocorpodeltesto21">
    <w:name w:val="Rientro corpo del testo 21"/>
    <w:basedOn w:val="Normale"/>
    <w:pPr>
      <w:ind w:left="0" w:firstLine="360"/>
      <w:jc w:val="both"/>
    </w:pPr>
    <w:rPr>
      <w:rFonts w:ascii="Bookman Old Style" w:hAnsi="Bookman Old Style"/>
    </w:rPr>
  </w:style>
  <w:style w:type="paragraph" w:styleId="Nessunaspaziatura">
    <w:name w:val="No Spacing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Liberation Serif" w:eastAsia="SimSun" w:hAnsi="Liberation Serif" w:cs="Wingdings"/>
      <w:kern w:val="2"/>
      <w:position w:val="-1"/>
      <w:sz w:val="24"/>
      <w:szCs w:val="24"/>
      <w:lang w:eastAsia="zh-CN" w:bidi="hi-IN"/>
    </w:rPr>
  </w:style>
  <w:style w:type="paragraph" w:customStyle="1" w:styleId="Corpodeltesto22">
    <w:name w:val="Corpo del testo 22"/>
    <w:basedOn w:val="Normale"/>
    <w:pPr>
      <w:jc w:val="both"/>
    </w:pPr>
    <w:rPr>
      <w:rFonts w:ascii="Arial" w:hAnsi="Arial" w:cs="Arial"/>
      <w:color w:val="000080"/>
    </w:r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color w:val="000080"/>
    </w:rPr>
  </w:style>
  <w:style w:type="paragraph" w:customStyle="1" w:styleId="WW-Corpodeltesto21">
    <w:name w:val="WW-Corpo del testo 21"/>
    <w:basedOn w:val="Normale"/>
    <w:pPr>
      <w:jc w:val="both"/>
    </w:pPr>
    <w:rPr>
      <w:rFonts w:ascii="Arial" w:hAnsi="Arial" w:cs="Arial"/>
      <w:sz w:val="22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 w:val="24"/>
      <w:lang w:eastAsia="zh-CN" w:bidi="hi-IN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1">
    <w:name w:val="Corpo del testo.bt.bt2.Tempo Body Text.body text.BODY TEXT.Block text.Corpo del testo Carattere2.Corpo del testo Carattere1 Carattere.Corpo del testo Carattere Carattere Carattere.Corpo del testo Carattere1.Corpo del testo Carattere Carattere1"/>
    <w:basedOn w:val="Normale"/>
    <w:pPr>
      <w:jc w:val="both"/>
    </w:pPr>
    <w:rPr>
      <w:rFonts w:ascii="Arial" w:hAnsi="Arial" w:cs="Arial"/>
    </w:rPr>
  </w:style>
  <w:style w:type="paragraph" w:customStyle="1" w:styleId="delibera">
    <w:name w:val="delibera"/>
    <w:basedOn w:val="Normale"/>
    <w:pPr>
      <w:jc w:val="both"/>
    </w:pPr>
    <w:rPr>
      <w:rFonts w:ascii="Arial" w:hAnsi="Arial" w:cs="Arial"/>
    </w:rPr>
  </w:style>
  <w:style w:type="paragraph" w:customStyle="1" w:styleId="Testocommento1">
    <w:name w:val="Testo commento1"/>
    <w:basedOn w:val="Normale"/>
  </w:style>
  <w:style w:type="paragraph" w:customStyle="1" w:styleId="Stile1">
    <w:name w:val="Stile1"/>
    <w:pPr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/>
    </w:rPr>
  </w:style>
  <w:style w:type="paragraph" w:customStyle="1" w:styleId="Puntoelenco1">
    <w:name w:val="Punto elenco1"/>
    <w:basedOn w:val="Normale"/>
    <w:pPr>
      <w:ind w:left="357" w:hanging="357"/>
    </w:pPr>
    <w:rPr>
      <w:sz w:val="24"/>
    </w:rPr>
  </w:style>
  <w:style w:type="paragraph" w:styleId="Testonotadichiusura">
    <w:name w:val="endnote text"/>
    <w:basedOn w:val="Normale"/>
  </w:style>
  <w:style w:type="paragraph" w:customStyle="1" w:styleId="Testopreformattato">
    <w:name w:val="Testo preformattato"/>
    <w:basedOn w:val="Normale"/>
    <w:rPr>
      <w:rFonts w:ascii="Liberation Mono" w:eastAsia="NSimSun" w:hAnsi="Liberation Mono" w:cs="Liberation Mono"/>
    </w:rPr>
  </w:style>
  <w:style w:type="paragraph" w:customStyle="1" w:styleId="Contenutocornice">
    <w:name w:val="Contenuto cornice"/>
    <w:basedOn w:val="Normale"/>
  </w:style>
  <w:style w:type="paragraph" w:styleId="Indice1">
    <w:name w:val="index 1"/>
    <w:basedOn w:val="Normale"/>
    <w:next w:val="Normale"/>
    <w:pPr>
      <w:ind w:left="200" w:hanging="200"/>
    </w:pPr>
  </w:style>
  <w:style w:type="paragraph" w:styleId="Testodelblocco">
    <w:name w:val="Block Text"/>
    <w:basedOn w:val="Normale"/>
    <w:pPr>
      <w:jc w:val="both"/>
    </w:pPr>
    <w:rPr>
      <w:rFonts w:ascii="Liberation Serif" w:eastAsia="SimSun" w:hAnsi="Liberation Serif" w:cs="Liberation Serif"/>
    </w:rPr>
  </w:style>
  <w:style w:type="paragraph" w:styleId="Corpodeltesto3">
    <w:name w:val="Body Text 3"/>
    <w:basedOn w:val="Normale"/>
    <w:pPr>
      <w:tabs>
        <w:tab w:val="left" w:pos="-1276"/>
        <w:tab w:val="left" w:pos="-1134"/>
      </w:tabs>
      <w:spacing w:before="60" w:line="240" w:lineRule="atLeast"/>
      <w:jc w:val="both"/>
    </w:pPr>
    <w:rPr>
      <w:rFonts w:ascii="Arial" w:eastAsia="SimSun" w:hAnsi="Arial" w:cs="Arial"/>
      <w:color w:val="FF0000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">
    <w:name w:val="Corpo del testo.bt.bt2.Tempo Body Text.body text.BODY TEXT.Block text.Corpo del testo Carattere2.Corpo del testo Carattere1 Carattere.Corpo del testo Carattere Carattere Carattere.Corpo del testo Carattere1.Corpo del testo Carattere Carattere"/>
    <w:basedOn w:val="Normale"/>
    <w:pPr>
      <w:tabs>
        <w:tab w:val="left" w:pos="2410"/>
      </w:tabs>
      <w:spacing w:after="60"/>
      <w:jc w:val="both"/>
    </w:pPr>
    <w:rPr>
      <w:rFonts w:ascii="Arial" w:eastAsia="SimSun" w:hAnsi="Arial" w:cs="Arial"/>
    </w:rPr>
  </w:style>
  <w:style w:type="paragraph" w:customStyle="1" w:styleId="Determina">
    <w:name w:val="Determina"/>
    <w:basedOn w:val="Normale"/>
    <w:pPr>
      <w:spacing w:line="360" w:lineRule="auto"/>
      <w:jc w:val="both"/>
    </w:pPr>
    <w:rPr>
      <w:rFonts w:ascii="Arial" w:hAnsi="Arial" w:cs="Liberation Serif"/>
    </w:rPr>
  </w:style>
  <w:style w:type="paragraph" w:customStyle="1" w:styleId="Testodelblocco1">
    <w:name w:val="Testo del blocco1"/>
    <w:basedOn w:val="Normale"/>
    <w:pPr>
      <w:ind w:left="284" w:right="566" w:firstLine="0"/>
      <w:jc w:val="both"/>
    </w:pPr>
    <w:rPr>
      <w:rFonts w:ascii="Arial" w:hAnsi="Arial" w:cs="Liberation Serif"/>
    </w:rPr>
  </w:style>
  <w:style w:type="paragraph" w:customStyle="1" w:styleId="Predefinito">
    <w:name w:val="Predefinito"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 w:val="24"/>
      <w:lang w:eastAsia="zh-CN"/>
    </w:rPr>
  </w:style>
  <w:style w:type="paragraph" w:customStyle="1" w:styleId="contratto">
    <w:name w:val="contratto"/>
    <w:pPr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/>
    </w:rPr>
  </w:style>
  <w:style w:type="paragraph" w:customStyle="1" w:styleId="Corpodeltestobtbt2TempoBodyTextbodytextBODYTEXTBlocktext1">
    <w:name w:val="Corpo del testo.bt.bt2.Tempo Body Text.body text.BODY TEXT.Block text1"/>
    <w:basedOn w:val="Normale"/>
    <w:pPr>
      <w:jc w:val="both"/>
    </w:pPr>
    <w:rPr>
      <w:rFonts w:ascii="Arial" w:hAnsi="Arial" w:cs="Arial"/>
      <w:color w:val="000000"/>
    </w:rPr>
  </w:style>
  <w:style w:type="paragraph" w:customStyle="1" w:styleId="Stile">
    <w:name w:val="Stile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sz w:val="24"/>
      <w:lang w:eastAsia="zh-CN"/>
    </w:rPr>
  </w:style>
  <w:style w:type="paragraph" w:customStyle="1" w:styleId="Tabella">
    <w:name w:val="Tabella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sz w:val="18"/>
      <w:lang w:eastAsia="zh-CN"/>
    </w:rPr>
  </w:style>
  <w:style w:type="paragraph" w:styleId="Paragrafoelenco">
    <w:name w:val="List Paragraph"/>
    <w:basedOn w:val="Normale"/>
    <w:uiPriority w:val="34"/>
    <w:qFormat/>
    <w:pPr>
      <w:widowControl w:val="0"/>
      <w:spacing w:line="300" w:lineRule="atLeast"/>
      <w:ind w:left="708" w:firstLine="0"/>
      <w:jc w:val="both"/>
    </w:pPr>
    <w:rPr>
      <w:rFonts w:ascii="Arial" w:hAnsi="Arial" w:cs="Arial"/>
      <w:color w:val="000000"/>
      <w:sz w:val="22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tabelle">
    <w:name w:val="Corpo del testo.bt.bt2.Tempo Body Text.body text.BODY TEXT.Block text.Corpo del testo Carattere2.Corpo del testo Carattere1 Carattere.Corpo del testo Carattere Carattere Carattere.Corpo del testo Carattere1.Corpo del testo Carattere Carattere.tabelle"/>
    <w:basedOn w:val="Normale"/>
    <w:pPr>
      <w:jc w:val="both"/>
    </w:pPr>
    <w:rPr>
      <w:rFonts w:ascii="Arial" w:hAnsi="Arial" w:cs="Arial"/>
    </w:rPr>
  </w:style>
  <w:style w:type="paragraph" w:styleId="Rientrocorpodeltesto2">
    <w:name w:val="Body Text Indent 2"/>
    <w:basedOn w:val="Normale"/>
    <w:pPr>
      <w:tabs>
        <w:tab w:val="decimal" w:pos="5954"/>
      </w:tabs>
      <w:jc w:val="both"/>
    </w:pPr>
    <w:rPr>
      <w:rFonts w:ascii="Arial" w:eastAsia="SimSun" w:hAnsi="Arial" w:cs="Arial"/>
    </w:rPr>
  </w:style>
  <w:style w:type="paragraph" w:customStyle="1" w:styleId="corpodeltesto">
    <w:name w:val="corpo del testo"/>
    <w:basedOn w:val="Normale"/>
    <w:pPr>
      <w:spacing w:line="320" w:lineRule="atLeast"/>
      <w:jc w:val="both"/>
    </w:pPr>
    <w:rPr>
      <w:rFonts w:ascii="Century Gothic" w:hAnsi="Century Gothic" w:cs="Century Gothic"/>
    </w:rPr>
  </w:style>
  <w:style w:type="paragraph" w:customStyle="1" w:styleId="Illustrazione">
    <w:name w:val="Illustrazione"/>
    <w:basedOn w:val="Didascalia"/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StrongEmphasis">
    <w:name w:val="Strong Emphasis"/>
    <w:rsid w:val="005631A5"/>
    <w:rPr>
      <w:b/>
      <w:bCs/>
    </w:rPr>
  </w:style>
  <w:style w:type="paragraph" w:customStyle="1" w:styleId="Textbody">
    <w:name w:val="Text body"/>
    <w:basedOn w:val="Standard"/>
    <w:rsid w:val="00231285"/>
    <w:pPr>
      <w:widowControl/>
      <w:suppressAutoHyphens/>
      <w:spacing w:after="120" w:line="240" w:lineRule="auto"/>
      <w:ind w:leftChars="0" w:left="0" w:firstLineChars="0" w:firstLine="0"/>
      <w:textDirection w:val="lrTb"/>
      <w:textAlignment w:val="baseline"/>
      <w:outlineLvl w:val="9"/>
    </w:pPr>
    <w:rPr>
      <w:kern w:val="1"/>
      <w:position w:val="0"/>
      <w:szCs w:val="24"/>
      <w:lang w:bidi="ar-SA"/>
    </w:rPr>
  </w:style>
  <w:style w:type="paragraph" w:customStyle="1" w:styleId="Standarduser">
    <w:name w:val="Standard (user)"/>
    <w:rsid w:val="00231285"/>
    <w:pPr>
      <w:suppressAutoHyphens/>
      <w:ind w:firstLine="0"/>
      <w:textAlignment w:val="baseline"/>
    </w:pPr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etalogos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comune.calalzo.bl.it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comune.calalzodicadore.bl@pecveneto.i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dNGDq19TwcVB6DH4rH8tadWsMQ==">AMUW2mVeeT9BFgDwz/ycgHtlFPIclviQxu6TnIjwD7Z2VWd4kgf9tSqo3ogDegftLJZ89hmcEHdaiF8unjPRvIZcxc2flyn5u/wKu2L8iZN4kfjm5d5RbeWeQNrtAYvmutMisApEhqiP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latorrem</dc:creator>
  <cp:lastModifiedBy>simonetta zambelli</cp:lastModifiedBy>
  <cp:revision>3</cp:revision>
  <cp:lastPrinted>2023-05-22T13:13:00Z</cp:lastPrinted>
  <dcterms:created xsi:type="dcterms:W3CDTF">2025-12-10T16:31:00Z</dcterms:created>
  <dcterms:modified xsi:type="dcterms:W3CDTF">2025-12-16T08:53:00Z</dcterms:modified>
</cp:coreProperties>
</file>